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A039" w14:textId="51AD147B" w:rsidR="00E469C0" w:rsidRDefault="00727009" w:rsidP="00D75F1A">
      <w:pPr>
        <w:rPr>
          <w:rFonts w:ascii="Calibri" w:hAnsi="Calibri" w:cs="Raavi"/>
        </w:rPr>
      </w:pPr>
      <w:r w:rsidRPr="003F2748">
        <w:rPr>
          <w:rFonts w:ascii="Calibri" w:hAnsi="Calibri" w:cs="Raavi"/>
          <w:noProof/>
        </w:rPr>
        <w:drawing>
          <wp:inline distT="0" distB="0" distL="0" distR="0" wp14:anchorId="34063D3E" wp14:editId="2B7F675D">
            <wp:extent cx="2038350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8B85" w14:textId="77777777" w:rsidR="00EB5E76" w:rsidRPr="00527746" w:rsidRDefault="003672E5" w:rsidP="00EB5E76">
      <w:pPr>
        <w:jc w:val="center"/>
        <w:rPr>
          <w:rFonts w:ascii="Calibri" w:hAnsi="Calibri" w:cs="Raavi"/>
          <w:b/>
          <w:bCs/>
          <w:color w:val="0C95A8"/>
          <w:sz w:val="44"/>
          <w:szCs w:val="44"/>
        </w:rPr>
      </w:pPr>
      <w:bookmarkStart w:id="0" w:name="Support"/>
      <w:r w:rsidRPr="00527746">
        <w:rPr>
          <w:rFonts w:ascii="Calibri" w:hAnsi="Calibri" w:cs="Raavi"/>
          <w:b/>
          <w:bCs/>
          <w:color w:val="0C95A8"/>
          <w:sz w:val="44"/>
          <w:szCs w:val="44"/>
        </w:rPr>
        <w:t>Bereavement Support</w:t>
      </w:r>
      <w:bookmarkEnd w:id="0"/>
      <w:r w:rsidR="0050717C" w:rsidRPr="00527746">
        <w:rPr>
          <w:rFonts w:ascii="Calibri" w:hAnsi="Calibri" w:cs="Raavi"/>
          <w:b/>
          <w:bCs/>
          <w:color w:val="0C95A8"/>
          <w:sz w:val="44"/>
          <w:szCs w:val="44"/>
        </w:rPr>
        <w:t xml:space="preserve"> for Adults</w:t>
      </w:r>
    </w:p>
    <w:p w14:paraId="7AD11480" w14:textId="77777777" w:rsidR="00EB5E76" w:rsidRPr="00EB5E76" w:rsidRDefault="00EB5E76" w:rsidP="005C2D73">
      <w:pPr>
        <w:rPr>
          <w:rFonts w:ascii="Calibri" w:hAnsi="Calibri" w:cs="Arial"/>
          <w:b/>
          <w:sz w:val="28"/>
          <w:szCs w:val="28"/>
        </w:rPr>
      </w:pPr>
      <w:r w:rsidRPr="00EB5E76">
        <w:rPr>
          <w:rFonts w:ascii="Calibri" w:hAnsi="Calibri" w:cs="Arial"/>
          <w:b/>
          <w:sz w:val="28"/>
          <w:szCs w:val="28"/>
        </w:rPr>
        <w:t>For Any Adult</w:t>
      </w:r>
    </w:p>
    <w:p w14:paraId="420C72A1" w14:textId="77777777" w:rsidR="00EB5E76" w:rsidRDefault="00EB5E76" w:rsidP="005C2D73">
      <w:pPr>
        <w:rPr>
          <w:rFonts w:ascii="Calibri" w:hAnsi="Calibri" w:cs="Arial"/>
          <w:b/>
          <w:sz w:val="22"/>
          <w:szCs w:val="22"/>
        </w:rPr>
      </w:pPr>
    </w:p>
    <w:p w14:paraId="72DE9541" w14:textId="170A5EA4" w:rsidR="00202892" w:rsidRPr="00527746" w:rsidRDefault="00A876CA" w:rsidP="00C97C6D">
      <w:pPr>
        <w:rPr>
          <w:rFonts w:ascii="Calibri" w:hAnsi="Calibri"/>
        </w:rPr>
      </w:pPr>
      <w:r w:rsidRPr="001807D0">
        <w:rPr>
          <w:rFonts w:ascii="Calibri" w:hAnsi="Calibri"/>
          <w:b/>
        </w:rPr>
        <w:t xml:space="preserve">Association for Death Education &amp; Counseling </w:t>
      </w:r>
      <w:r w:rsidRPr="001807D0">
        <w:rPr>
          <w:rFonts w:ascii="Calibri" w:hAnsi="Calibri"/>
          <w:b/>
        </w:rPr>
        <w:br/>
      </w:r>
      <w:r w:rsidR="00202892" w:rsidRPr="00527746">
        <w:rPr>
          <w:rFonts w:ascii="Calibri" w:hAnsi="Calibri"/>
        </w:rPr>
        <w:t>Offers o</w:t>
      </w:r>
      <w:r w:rsidRPr="00527746">
        <w:rPr>
          <w:rFonts w:ascii="Calibri" w:hAnsi="Calibri"/>
        </w:rPr>
        <w:t xml:space="preserve">nline resources for coping with loss or call for referrals to support groups throughout the United States. </w:t>
      </w:r>
    </w:p>
    <w:p w14:paraId="6010E1E3" w14:textId="77777777" w:rsidR="00202892" w:rsidRPr="00527746" w:rsidRDefault="00A876CA" w:rsidP="00202892">
      <w:pPr>
        <w:pStyle w:val="NoSpacing"/>
        <w:rPr>
          <w:rFonts w:ascii="Calibri" w:hAnsi="Calibri"/>
        </w:rPr>
      </w:pPr>
      <w:r w:rsidRPr="00527746">
        <w:rPr>
          <w:rFonts w:ascii="Calibri" w:hAnsi="Calibri"/>
        </w:rPr>
        <w:t xml:space="preserve"> 612-337-1808</w:t>
      </w:r>
    </w:p>
    <w:p w14:paraId="02B6A44D" w14:textId="77777777" w:rsidR="00A876CA" w:rsidRPr="00527746" w:rsidRDefault="0053533E" w:rsidP="001807D0">
      <w:pPr>
        <w:pStyle w:val="NoSpacing"/>
        <w:rPr>
          <w:rFonts w:ascii="Calibri" w:hAnsi="Calibri"/>
          <w:u w:val="single"/>
        </w:rPr>
      </w:pPr>
      <w:hyperlink r:id="rId8" w:history="1">
        <w:r w:rsidR="00A876CA" w:rsidRPr="00527746">
          <w:rPr>
            <w:rFonts w:ascii="Calibri" w:hAnsi="Calibri"/>
            <w:color w:val="0000FF"/>
            <w:u w:val="single"/>
          </w:rPr>
          <w:t>www.adec.org</w:t>
        </w:r>
      </w:hyperlink>
    </w:p>
    <w:p w14:paraId="33C9C17D" w14:textId="77777777" w:rsidR="00A876CA" w:rsidRPr="001807D0" w:rsidRDefault="00A876CA" w:rsidP="00527746">
      <w:pPr>
        <w:pStyle w:val="NoSpacing"/>
        <w:spacing w:before="120" w:after="60"/>
        <w:rPr>
          <w:rFonts w:ascii="Calibri" w:hAnsi="Calibri"/>
        </w:rPr>
      </w:pPr>
      <w:r w:rsidRPr="001807D0">
        <w:rPr>
          <w:rFonts w:ascii="Calibri" w:hAnsi="Calibri"/>
          <w:b/>
        </w:rPr>
        <w:t>Hospice Foundation of America</w:t>
      </w:r>
      <w:r w:rsidRPr="001807D0">
        <w:rPr>
          <w:rFonts w:ascii="Calibri" w:hAnsi="Calibri"/>
          <w:b/>
        </w:rPr>
        <w:br/>
      </w:r>
      <w:r w:rsidRPr="001807D0">
        <w:rPr>
          <w:rFonts w:ascii="Calibri" w:hAnsi="Calibri"/>
        </w:rPr>
        <w:t xml:space="preserve">Offers support and education about death, illness, and bereavement. They offer referrals to grief support groups throughout the United States and also sponsor an annual 'Living with Grief' teleconference series, a monthly bereavement newsletter, as well as other publications. </w:t>
      </w:r>
      <w:r w:rsidRPr="001807D0">
        <w:rPr>
          <w:rFonts w:ascii="Calibri" w:hAnsi="Calibri"/>
        </w:rPr>
        <w:br/>
        <w:t xml:space="preserve">800-854-3402 </w:t>
      </w:r>
      <w:r w:rsidRPr="001807D0">
        <w:rPr>
          <w:rFonts w:ascii="Calibri" w:hAnsi="Calibri"/>
        </w:rPr>
        <w:br/>
      </w:r>
      <w:hyperlink r:id="rId9" w:history="1">
        <w:r w:rsidRPr="001807D0">
          <w:rPr>
            <w:rFonts w:ascii="Calibri" w:hAnsi="Calibri"/>
            <w:color w:val="0000FF"/>
            <w:u w:val="single"/>
          </w:rPr>
          <w:t>www.hospicefoundation.org</w:t>
        </w:r>
      </w:hyperlink>
    </w:p>
    <w:p w14:paraId="5E10B5FF" w14:textId="77777777" w:rsidR="00451411" w:rsidRDefault="00451411" w:rsidP="00451411">
      <w:pPr>
        <w:pStyle w:val="NoSpacing"/>
      </w:pPr>
    </w:p>
    <w:p w14:paraId="4222E375" w14:textId="77777777" w:rsidR="00EB5E76" w:rsidRPr="001807D0" w:rsidRDefault="00EB5E76" w:rsidP="001807D0">
      <w:pPr>
        <w:pStyle w:val="NoSpacing"/>
        <w:rPr>
          <w:rFonts w:ascii="Calibri" w:hAnsi="Calibri"/>
          <w:b/>
          <w:sz w:val="28"/>
        </w:rPr>
      </w:pPr>
      <w:r w:rsidRPr="001807D0">
        <w:rPr>
          <w:rFonts w:ascii="Calibri" w:hAnsi="Calibri"/>
          <w:b/>
          <w:sz w:val="28"/>
        </w:rPr>
        <w:t>For Specific Situations</w:t>
      </w:r>
    </w:p>
    <w:p w14:paraId="4F7CE7F4" w14:textId="77777777" w:rsidR="00451411" w:rsidRDefault="00451411" w:rsidP="00451411">
      <w:pPr>
        <w:pStyle w:val="NoSpacing"/>
        <w:rPr>
          <w:szCs w:val="22"/>
        </w:rPr>
      </w:pPr>
    </w:p>
    <w:p w14:paraId="05DB5D6D" w14:textId="77777777" w:rsidR="00EB5E76" w:rsidRPr="001807D0" w:rsidRDefault="00EB5E76" w:rsidP="001807D0">
      <w:pPr>
        <w:pStyle w:val="NoSpacing"/>
        <w:rPr>
          <w:rFonts w:ascii="Calibri" w:hAnsi="Calibri"/>
          <w:b/>
          <w:szCs w:val="22"/>
        </w:rPr>
      </w:pPr>
      <w:r w:rsidRPr="001807D0">
        <w:rPr>
          <w:rFonts w:ascii="Calibri" w:hAnsi="Calibri"/>
          <w:b/>
          <w:szCs w:val="22"/>
        </w:rPr>
        <w:t>Actively Moving Forward (for college-aged young adults)</w:t>
      </w:r>
    </w:p>
    <w:p w14:paraId="4B9BD3A6" w14:textId="77777777" w:rsidR="00EB5E76" w:rsidRPr="001807D0" w:rsidRDefault="00EB5E76" w:rsidP="001807D0">
      <w:pPr>
        <w:pStyle w:val="NoSpacing"/>
        <w:rPr>
          <w:rFonts w:ascii="Calibri" w:hAnsi="Calibri"/>
          <w:bCs/>
          <w:szCs w:val="22"/>
        </w:rPr>
      </w:pPr>
      <w:r w:rsidRPr="001807D0">
        <w:rPr>
          <w:rFonts w:ascii="Calibri" w:hAnsi="Calibri"/>
          <w:bCs/>
          <w:szCs w:val="22"/>
        </w:rPr>
        <w:t xml:space="preserve">Campus chapters are student-led, faculty/staff-advised, and university-recognized student organizations that consist of a peer-led grief support group for college students coping with the illness or death of a loved one, and a community service group open to the entire campus community. They also support non-collegiate young adults by creating virtual information, programming, and community. </w:t>
      </w:r>
    </w:p>
    <w:p w14:paraId="341351DC" w14:textId="77777777" w:rsidR="00EB5E76" w:rsidRPr="001807D0" w:rsidRDefault="0053533E" w:rsidP="001807D0">
      <w:pPr>
        <w:pStyle w:val="NoSpacing"/>
        <w:rPr>
          <w:rFonts w:ascii="Calibri" w:hAnsi="Calibri"/>
          <w:szCs w:val="22"/>
        </w:rPr>
      </w:pPr>
      <w:hyperlink r:id="rId10" w:history="1">
        <w:r w:rsidR="00BD5F3B">
          <w:rPr>
            <w:rStyle w:val="Hyperlink"/>
            <w:rFonts w:ascii="Calibri" w:hAnsi="Calibri" w:cs="Arial"/>
            <w:bCs/>
            <w:szCs w:val="22"/>
          </w:rPr>
          <w:t>www.activelymovingforward.org/</w:t>
        </w:r>
      </w:hyperlink>
    </w:p>
    <w:p w14:paraId="6438347E" w14:textId="77777777" w:rsidR="00EB5E76" w:rsidRPr="001807D0" w:rsidRDefault="00EB5E76" w:rsidP="00527746">
      <w:pPr>
        <w:pStyle w:val="NoSpacing"/>
        <w:spacing w:before="120" w:after="60"/>
        <w:rPr>
          <w:rFonts w:ascii="Calibri" w:hAnsi="Calibri"/>
          <w:b/>
        </w:rPr>
      </w:pPr>
      <w:r w:rsidRPr="001807D0">
        <w:rPr>
          <w:rFonts w:ascii="Calibri" w:hAnsi="Calibri"/>
          <w:b/>
        </w:rPr>
        <w:t>The Dinner Party</w:t>
      </w:r>
      <w:r w:rsidR="007A1D8B" w:rsidRPr="001807D0">
        <w:rPr>
          <w:rFonts w:ascii="Calibri" w:hAnsi="Calibri"/>
          <w:b/>
        </w:rPr>
        <w:t xml:space="preserve"> (for young adults)</w:t>
      </w:r>
    </w:p>
    <w:p w14:paraId="5B42C23A" w14:textId="02E4053D" w:rsidR="00EB5E76" w:rsidRPr="00FB7EE1" w:rsidRDefault="00EB5E76" w:rsidP="001807D0">
      <w:pPr>
        <w:pStyle w:val="NoSpacing"/>
        <w:rPr>
          <w:rStyle w:val="Hyperlink"/>
          <w:rFonts w:cs="Arial"/>
          <w:bCs/>
          <w:szCs w:val="22"/>
        </w:rPr>
      </w:pPr>
      <w:r w:rsidRPr="001807D0">
        <w:rPr>
          <w:rStyle w:val="bodytext1"/>
          <w:rFonts w:ascii="Calibri" w:hAnsi="Calibri"/>
        </w:rPr>
        <w:t>Program for 20- and 30-somethings who have experienced a significant loss. Through unstructured dinner parties hosted by friends for friends, they invite those who’ve experienced significant loss to use their shared experience as a springboard toward living better, bolder, and more connected lives.</w:t>
      </w:r>
      <w:r w:rsidRPr="001807D0">
        <w:rPr>
          <w:rFonts w:ascii="Calibri" w:hAnsi="Calibri"/>
        </w:rPr>
        <w:t xml:space="preserve"> </w:t>
      </w:r>
      <w:r w:rsidRPr="001807D0">
        <w:rPr>
          <w:rStyle w:val="bodytext1"/>
          <w:rFonts w:ascii="Calibri" w:hAnsi="Calibri"/>
        </w:rPr>
        <w:t xml:space="preserve">At this writing the website lists the following </w:t>
      </w:r>
      <w:r w:rsidR="00DC4647" w:rsidRPr="00836E51">
        <w:rPr>
          <w:rStyle w:val="bodytext1"/>
          <w:rFonts w:ascii="Calibri" w:hAnsi="Calibri"/>
        </w:rPr>
        <w:t>Massachusetts</w:t>
      </w:r>
      <w:r w:rsidRPr="001807D0">
        <w:rPr>
          <w:rStyle w:val="bodytext1"/>
          <w:rFonts w:ascii="Calibri" w:hAnsi="Calibri"/>
        </w:rPr>
        <w:t xml:space="preserve"> dinner party sites: Boston, </w:t>
      </w:r>
      <w:r w:rsidR="00570C83" w:rsidRPr="00836E51">
        <w:rPr>
          <w:rStyle w:val="bodytext1"/>
          <w:rFonts w:ascii="Calibri" w:hAnsi="Calibri"/>
        </w:rPr>
        <w:t>Cambridge, Amherst, Che</w:t>
      </w:r>
      <w:r w:rsidR="001807D0">
        <w:rPr>
          <w:rStyle w:val="bodytext1"/>
          <w:rFonts w:ascii="Calibri" w:hAnsi="Calibri"/>
        </w:rPr>
        <w:t>l</w:t>
      </w:r>
      <w:r w:rsidR="00570C83" w:rsidRPr="00836E51">
        <w:rPr>
          <w:rStyle w:val="bodytext1"/>
          <w:rFonts w:ascii="Calibri" w:hAnsi="Calibri"/>
        </w:rPr>
        <w:t xml:space="preserve">msford, Hopkinton, </w:t>
      </w:r>
      <w:r w:rsidR="00DC4647" w:rsidRPr="00836E51">
        <w:rPr>
          <w:rStyle w:val="bodytext1"/>
          <w:rFonts w:ascii="Calibri" w:hAnsi="Calibri"/>
        </w:rPr>
        <w:t xml:space="preserve">and </w:t>
      </w:r>
      <w:r w:rsidR="00570C83" w:rsidRPr="00836E51">
        <w:rPr>
          <w:rStyle w:val="bodytext1"/>
          <w:rFonts w:ascii="Calibri" w:hAnsi="Calibri"/>
        </w:rPr>
        <w:t>Somerville</w:t>
      </w:r>
      <w:r w:rsidR="00DC4647" w:rsidRPr="00836E51">
        <w:rPr>
          <w:rStyle w:val="bodytext1"/>
          <w:rFonts w:ascii="Calibri" w:hAnsi="Calibri"/>
        </w:rPr>
        <w:t xml:space="preserve">. </w:t>
      </w:r>
      <w:r w:rsidRPr="001807D0">
        <w:rPr>
          <w:rStyle w:val="bodytext1"/>
          <w:rFonts w:ascii="Calibri" w:hAnsi="Calibri"/>
        </w:rPr>
        <w:t xml:space="preserve"> Start a local table: </w:t>
      </w:r>
      <w:hyperlink r:id="rId11" w:history="1">
        <w:r w:rsidR="00FB7EE1" w:rsidRPr="00FB7EE1">
          <w:rPr>
            <w:rStyle w:val="Hyperlink"/>
            <w:rFonts w:ascii="Calibri" w:hAnsi="Calibri" w:cs="Arial"/>
            <w:bCs/>
            <w:szCs w:val="22"/>
          </w:rPr>
          <w:t>www.thedinnerparty.org/virtualhosting</w:t>
        </w:r>
      </w:hyperlink>
      <w:r w:rsidRPr="00FB7EE1">
        <w:rPr>
          <w:rStyle w:val="Hyperlink"/>
          <w:bCs/>
          <w:szCs w:val="22"/>
        </w:rPr>
        <w:t>.</w:t>
      </w:r>
      <w:r w:rsidRPr="00FB7EE1">
        <w:rPr>
          <w:rStyle w:val="Hyperlink"/>
          <w:rFonts w:cs="Arial"/>
          <w:bCs/>
          <w:szCs w:val="22"/>
        </w:rPr>
        <w:t xml:space="preserve"> </w:t>
      </w:r>
    </w:p>
    <w:p w14:paraId="2B221FF6" w14:textId="77777777" w:rsidR="001807D0" w:rsidRPr="00527746" w:rsidRDefault="0053533E" w:rsidP="001807D0">
      <w:pPr>
        <w:pStyle w:val="NoSpacing"/>
        <w:rPr>
          <w:rFonts w:ascii="Calibri" w:hAnsi="Calibri"/>
        </w:rPr>
      </w:pPr>
      <w:hyperlink r:id="rId12" w:history="1">
        <w:r w:rsidR="00BD5F3B">
          <w:rPr>
            <w:rStyle w:val="Hyperlink"/>
            <w:rFonts w:ascii="Calibri" w:hAnsi="Calibri"/>
          </w:rPr>
          <w:t>www.</w:t>
        </w:r>
        <w:r w:rsidR="00BD5F3B" w:rsidRPr="001807D0">
          <w:rPr>
            <w:rStyle w:val="Hyperlink"/>
            <w:rFonts w:ascii="Calibri" w:hAnsi="Calibri"/>
          </w:rPr>
          <w:t>thedinnerparty.org</w:t>
        </w:r>
      </w:hyperlink>
      <w:r w:rsidR="00BD5F3B">
        <w:rPr>
          <w:rFonts w:ascii="Calibri" w:hAnsi="Calibri"/>
        </w:rPr>
        <w:t xml:space="preserve"> </w:t>
      </w:r>
    </w:p>
    <w:p w14:paraId="5730E1A1" w14:textId="77777777" w:rsidR="00527746" w:rsidRDefault="00527746" w:rsidP="00527746">
      <w:pPr>
        <w:pStyle w:val="Heading5"/>
        <w:spacing w:before="120"/>
        <w:rPr>
          <w:bCs w:val="0"/>
          <w:i w:val="0"/>
          <w:iCs w:val="0"/>
          <w:sz w:val="24"/>
          <w:szCs w:val="24"/>
        </w:rPr>
      </w:pPr>
    </w:p>
    <w:p w14:paraId="094CBF59" w14:textId="77777777" w:rsidR="00527746" w:rsidRPr="00527746" w:rsidRDefault="00527746" w:rsidP="00527746">
      <w:pPr>
        <w:pStyle w:val="Heading5"/>
        <w:spacing w:before="120"/>
        <w:rPr>
          <w:bCs w:val="0"/>
          <w:i w:val="0"/>
          <w:iCs w:val="0"/>
          <w:sz w:val="24"/>
          <w:szCs w:val="24"/>
        </w:rPr>
      </w:pPr>
      <w:r w:rsidRPr="00527746">
        <w:rPr>
          <w:bCs w:val="0"/>
          <w:i w:val="0"/>
          <w:iCs w:val="0"/>
          <w:sz w:val="24"/>
          <w:szCs w:val="24"/>
        </w:rPr>
        <w:t xml:space="preserve">LGBT Bereavement Groups </w:t>
      </w:r>
    </w:p>
    <w:p w14:paraId="60557559" w14:textId="77777777" w:rsidR="00527746" w:rsidRDefault="00527746" w:rsidP="00527746">
      <w:pPr>
        <w:pStyle w:val="xmsonormal"/>
        <w:rPr>
          <w:sz w:val="24"/>
          <w:szCs w:val="24"/>
        </w:rPr>
      </w:pPr>
      <w:r w:rsidRPr="00527746">
        <w:rPr>
          <w:sz w:val="24"/>
          <w:szCs w:val="24"/>
        </w:rPr>
        <w:t>The Fenway Institute’s LGBT Aging Project sponsors</w:t>
      </w:r>
      <w:r>
        <w:rPr>
          <w:sz w:val="24"/>
          <w:szCs w:val="24"/>
        </w:rPr>
        <w:t xml:space="preserve"> free</w:t>
      </w:r>
      <w:r w:rsidRPr="00527746">
        <w:rPr>
          <w:sz w:val="24"/>
          <w:szCs w:val="24"/>
        </w:rPr>
        <w:t xml:space="preserve"> bereavement groups for LGBT adults of any age who have experienced the loss of a loved one (family member, friend, partner/spouse).  Offered in six locations across the state including Boston, MetroWest and Cape Cod. </w:t>
      </w:r>
    </w:p>
    <w:p w14:paraId="4983C421" w14:textId="77777777" w:rsidR="00527746" w:rsidRPr="00527746" w:rsidRDefault="00527746" w:rsidP="00527746">
      <w:pPr>
        <w:pStyle w:val="xmsonormal"/>
        <w:rPr>
          <w:sz w:val="24"/>
          <w:szCs w:val="24"/>
        </w:rPr>
      </w:pPr>
      <w:r w:rsidRPr="00527746">
        <w:rPr>
          <w:sz w:val="24"/>
          <w:szCs w:val="24"/>
        </w:rPr>
        <w:lastRenderedPageBreak/>
        <w:t xml:space="preserve">857-313-6578 </w:t>
      </w:r>
    </w:p>
    <w:p w14:paraId="5F07F5EF" w14:textId="77777777" w:rsidR="00527746" w:rsidRPr="00527746" w:rsidRDefault="0053533E" w:rsidP="00527746">
      <w:pPr>
        <w:pStyle w:val="xmsonormal"/>
        <w:rPr>
          <w:sz w:val="24"/>
          <w:szCs w:val="24"/>
        </w:rPr>
      </w:pPr>
      <w:hyperlink r:id="rId13" w:history="1">
        <w:r w:rsidR="00527746" w:rsidRPr="00527746">
          <w:rPr>
            <w:rStyle w:val="Hyperlink"/>
            <w:sz w:val="24"/>
            <w:szCs w:val="24"/>
          </w:rPr>
          <w:t>https://fenwayhealth.org/the-fenway-institute/lgbt-aging-project/programs-support-groups/</w:t>
        </w:r>
      </w:hyperlink>
      <w:r w:rsidR="00527746" w:rsidRPr="00527746">
        <w:rPr>
          <w:sz w:val="24"/>
          <w:szCs w:val="24"/>
        </w:rPr>
        <w:t xml:space="preserve"> </w:t>
      </w:r>
    </w:p>
    <w:p w14:paraId="4F72CAC2" w14:textId="77777777" w:rsidR="000434E8" w:rsidRPr="001807D0" w:rsidRDefault="000434E8" w:rsidP="00527746">
      <w:pPr>
        <w:pStyle w:val="NoSpacing"/>
        <w:spacing w:before="120" w:after="60"/>
        <w:outlineLvl w:val="4"/>
        <w:rPr>
          <w:rFonts w:ascii="Calibri" w:hAnsi="Calibri"/>
        </w:rPr>
      </w:pPr>
      <w:r w:rsidRPr="001807D0">
        <w:rPr>
          <w:rFonts w:ascii="Calibri" w:hAnsi="Calibri"/>
          <w:b/>
        </w:rPr>
        <w:t xml:space="preserve">Tragedy Assistance Program for Survivors </w:t>
      </w:r>
      <w:r w:rsidR="003B0DFB" w:rsidRPr="001807D0">
        <w:rPr>
          <w:rFonts w:ascii="Calibri" w:hAnsi="Calibri"/>
          <w:b/>
        </w:rPr>
        <w:t xml:space="preserve">(for </w:t>
      </w:r>
      <w:r w:rsidR="004E6587" w:rsidRPr="001807D0">
        <w:rPr>
          <w:rFonts w:ascii="Calibri" w:hAnsi="Calibri"/>
          <w:b/>
        </w:rPr>
        <w:t>m</w:t>
      </w:r>
      <w:r w:rsidR="003B0DFB" w:rsidRPr="001807D0">
        <w:rPr>
          <w:rFonts w:ascii="Calibri" w:hAnsi="Calibri"/>
          <w:b/>
        </w:rPr>
        <w:t xml:space="preserve">ilitary </w:t>
      </w:r>
      <w:r w:rsidR="004E6587" w:rsidRPr="001807D0">
        <w:rPr>
          <w:rFonts w:ascii="Calibri" w:hAnsi="Calibri"/>
          <w:b/>
        </w:rPr>
        <w:t>f</w:t>
      </w:r>
      <w:r w:rsidR="003B0DFB" w:rsidRPr="001807D0">
        <w:rPr>
          <w:rFonts w:ascii="Calibri" w:hAnsi="Calibri"/>
          <w:b/>
        </w:rPr>
        <w:t>amilies)</w:t>
      </w:r>
      <w:r w:rsidRPr="001807D0">
        <w:rPr>
          <w:rFonts w:ascii="Calibri" w:hAnsi="Calibri"/>
          <w:b/>
        </w:rPr>
        <w:br/>
      </w:r>
      <w:r w:rsidRPr="001807D0">
        <w:rPr>
          <w:rFonts w:ascii="Calibri" w:hAnsi="Calibri"/>
        </w:rPr>
        <w:t xml:space="preserve">TAPS offers a 24/7 hotline for family and friends who have lost a loved one in the line of military duty. In addition to peer support, they offer crisis intervention, case work assistance, and grief counseling referrals. </w:t>
      </w:r>
      <w:r w:rsidR="00D67A4B" w:rsidRPr="001807D0">
        <w:rPr>
          <w:rFonts w:ascii="Calibri" w:hAnsi="Calibri"/>
        </w:rPr>
        <w:t>TAPS also</w:t>
      </w:r>
      <w:r w:rsidR="00A12BB0" w:rsidRPr="001807D0">
        <w:rPr>
          <w:rFonts w:ascii="Calibri" w:hAnsi="Calibri"/>
        </w:rPr>
        <w:t xml:space="preserve"> hosts events and seminars nationally</w:t>
      </w:r>
      <w:r w:rsidR="00D67A4B" w:rsidRPr="001807D0">
        <w:rPr>
          <w:rFonts w:ascii="Calibri" w:hAnsi="Calibri"/>
        </w:rPr>
        <w:t>.</w:t>
      </w:r>
      <w:r w:rsidRPr="001807D0">
        <w:rPr>
          <w:rFonts w:ascii="Calibri" w:hAnsi="Calibri"/>
        </w:rPr>
        <w:br/>
        <w:t xml:space="preserve">800-959-TAPS </w:t>
      </w:r>
      <w:r w:rsidR="0092571D" w:rsidRPr="001807D0">
        <w:rPr>
          <w:rFonts w:ascii="Calibri" w:hAnsi="Calibri"/>
        </w:rPr>
        <w:t>(8277)</w:t>
      </w:r>
      <w:r w:rsidRPr="001807D0">
        <w:rPr>
          <w:rFonts w:ascii="Calibri" w:hAnsi="Calibri"/>
        </w:rPr>
        <w:br/>
      </w:r>
      <w:hyperlink r:id="rId14" w:history="1">
        <w:r w:rsidRPr="001807D0">
          <w:rPr>
            <w:rFonts w:ascii="Calibri" w:hAnsi="Calibri"/>
            <w:color w:val="0000FF"/>
            <w:u w:val="single"/>
          </w:rPr>
          <w:t>www.taps.org</w:t>
        </w:r>
      </w:hyperlink>
    </w:p>
    <w:p w14:paraId="01D954C3" w14:textId="77777777" w:rsidR="00BD3C41" w:rsidRPr="001807D0" w:rsidRDefault="000434E8" w:rsidP="00527746">
      <w:pPr>
        <w:spacing w:before="120" w:after="60"/>
        <w:outlineLvl w:val="4"/>
        <w:rPr>
          <w:rFonts w:ascii="Calibri" w:hAnsi="Calibri" w:cs="Arial"/>
        </w:rPr>
      </w:pPr>
      <w:r w:rsidRPr="001807D0">
        <w:rPr>
          <w:rFonts w:ascii="Calibri" w:hAnsi="Calibri" w:cs="Arial"/>
          <w:b/>
        </w:rPr>
        <w:t xml:space="preserve">The Compassionate Friends </w:t>
      </w:r>
      <w:r w:rsidR="003B0DFB" w:rsidRPr="001807D0">
        <w:rPr>
          <w:rFonts w:ascii="Calibri" w:hAnsi="Calibri" w:cs="Arial"/>
          <w:b/>
        </w:rPr>
        <w:t>(for those who have lost a child)</w:t>
      </w:r>
      <w:r w:rsidRPr="001807D0">
        <w:rPr>
          <w:rFonts w:ascii="Calibri" w:hAnsi="Calibri" w:cs="Arial"/>
          <w:b/>
        </w:rPr>
        <w:br/>
      </w:r>
      <w:r w:rsidR="009D1F67" w:rsidRPr="001807D0">
        <w:rPr>
          <w:rFonts w:ascii="Calibri" w:hAnsi="Calibri" w:cs="Arial"/>
        </w:rPr>
        <w:t>Organization</w:t>
      </w:r>
      <w:r w:rsidRPr="001807D0">
        <w:rPr>
          <w:rFonts w:ascii="Calibri" w:hAnsi="Calibri" w:cs="Arial"/>
        </w:rPr>
        <w:t xml:space="preserve"> dedicated to assisting families toward the positive resolution of grief following the death of a child of any age and to provide information to help others be supportive. U.S</w:t>
      </w:r>
      <w:r w:rsidR="00451411" w:rsidRPr="00E83293">
        <w:rPr>
          <w:rFonts w:ascii="Calibri" w:hAnsi="Calibri" w:cs="Arial"/>
        </w:rPr>
        <w:t>.</w:t>
      </w:r>
      <w:r w:rsidRPr="001807D0">
        <w:rPr>
          <w:rFonts w:ascii="Calibri" w:hAnsi="Calibri" w:cs="Arial"/>
        </w:rPr>
        <w:t xml:space="preserve"> and </w:t>
      </w:r>
      <w:r w:rsidR="003B0DFB" w:rsidRPr="001807D0">
        <w:rPr>
          <w:rFonts w:ascii="Calibri" w:hAnsi="Calibri" w:cs="Arial"/>
        </w:rPr>
        <w:t>international chapters</w:t>
      </w:r>
      <w:r w:rsidRPr="001807D0">
        <w:rPr>
          <w:rFonts w:ascii="Calibri" w:hAnsi="Calibri" w:cs="Arial"/>
        </w:rPr>
        <w:t>.</w:t>
      </w:r>
      <w:r w:rsidRPr="001807D0">
        <w:rPr>
          <w:rFonts w:ascii="Calibri" w:hAnsi="Calibri" w:cs="Arial"/>
        </w:rPr>
        <w:br/>
        <w:t xml:space="preserve">877-969-0010 </w:t>
      </w:r>
      <w:r w:rsidRPr="001807D0">
        <w:rPr>
          <w:rFonts w:ascii="Calibri" w:hAnsi="Calibri" w:cs="Arial"/>
        </w:rPr>
        <w:br/>
      </w:r>
      <w:hyperlink r:id="rId15" w:history="1">
        <w:r w:rsidR="00283D12" w:rsidRPr="001807D0">
          <w:rPr>
            <w:rFonts w:ascii="Calibri" w:hAnsi="Calibri" w:cs="Arial"/>
            <w:color w:val="0000FF"/>
            <w:u w:val="single"/>
          </w:rPr>
          <w:t>www.compassionatefriends.org/</w:t>
        </w:r>
      </w:hyperlink>
    </w:p>
    <w:p w14:paraId="09957FFB" w14:textId="77777777" w:rsidR="00D35FA3" w:rsidRPr="001807D0" w:rsidRDefault="00D35FA3" w:rsidP="00527746">
      <w:pPr>
        <w:spacing w:before="120" w:after="60"/>
        <w:outlineLvl w:val="4"/>
        <w:rPr>
          <w:rFonts w:ascii="Calibri" w:hAnsi="Calibri" w:cs="Arial"/>
          <w:b/>
        </w:rPr>
      </w:pPr>
      <w:r w:rsidRPr="001807D0">
        <w:rPr>
          <w:rFonts w:ascii="Calibri" w:hAnsi="Calibri" w:cs="Arial"/>
          <w:b/>
        </w:rPr>
        <w:t>Emmaus Ministry for Grieving Parents</w:t>
      </w:r>
    </w:p>
    <w:p w14:paraId="475B6A12" w14:textId="77777777" w:rsidR="00D35FA3" w:rsidRPr="001807D0" w:rsidRDefault="00D35FA3" w:rsidP="00D35FA3">
      <w:pPr>
        <w:spacing w:line="240" w:lineRule="atLeast"/>
        <w:rPr>
          <w:rFonts w:ascii="Calibri" w:hAnsi="Calibri" w:cs="Arial"/>
        </w:rPr>
      </w:pPr>
      <w:r w:rsidRPr="001807D0">
        <w:rPr>
          <w:rFonts w:ascii="Calibri" w:hAnsi="Calibri" w:cs="Arial"/>
        </w:rPr>
        <w:t>Serving the spiritual needs of grieving parents whose children of any age have died by any cause.</w:t>
      </w:r>
    </w:p>
    <w:p w14:paraId="1901139E" w14:textId="77777777" w:rsidR="00D35FA3" w:rsidRPr="001807D0" w:rsidRDefault="0053533E" w:rsidP="00D35FA3">
      <w:pPr>
        <w:rPr>
          <w:rFonts w:ascii="Calibri" w:hAnsi="Calibri" w:cs="Arial"/>
        </w:rPr>
      </w:pPr>
      <w:hyperlink r:id="rId16" w:history="1">
        <w:r w:rsidR="00D35FA3" w:rsidRPr="001807D0">
          <w:rPr>
            <w:rStyle w:val="Hyperlink"/>
            <w:rFonts w:ascii="Calibri" w:hAnsi="Calibri" w:cs="Arial"/>
          </w:rPr>
          <w:t>www.emfgp.org/</w:t>
        </w:r>
      </w:hyperlink>
    </w:p>
    <w:p w14:paraId="595A4BD8" w14:textId="77777777" w:rsidR="00836E51" w:rsidRPr="001A40F0" w:rsidRDefault="00836E51" w:rsidP="00527746">
      <w:pPr>
        <w:spacing w:before="120" w:after="60"/>
        <w:outlineLvl w:val="4"/>
        <w:rPr>
          <w:rFonts w:ascii="Calibri" w:hAnsi="Calibri" w:cs="Arial"/>
          <w:b/>
        </w:rPr>
      </w:pPr>
      <w:r w:rsidRPr="001A40F0">
        <w:rPr>
          <w:rFonts w:ascii="Calibri" w:hAnsi="Calibri" w:cs="Arial"/>
          <w:b/>
        </w:rPr>
        <w:t xml:space="preserve">Robert’s Program (for </w:t>
      </w:r>
      <w:r w:rsidRPr="001A40F0">
        <w:rPr>
          <w:rFonts w:ascii="Calibri" w:hAnsi="Calibri" w:cs="Arial"/>
          <w:b/>
          <w:color w:val="000000"/>
        </w:rPr>
        <w:t xml:space="preserve">families who have lost a child under age three due to natural causes) </w:t>
      </w:r>
    </w:p>
    <w:p w14:paraId="781C8731" w14:textId="77777777" w:rsidR="001807D0" w:rsidRDefault="00111A02" w:rsidP="00836E51">
      <w:pPr>
        <w:rPr>
          <w:rFonts w:ascii="Open Sans" w:hAnsi="Open Sans" w:cs="Arial"/>
          <w:color w:val="4A4A4A"/>
          <w:sz w:val="21"/>
          <w:szCs w:val="21"/>
          <w:lang w:val="en"/>
        </w:rPr>
      </w:pPr>
      <w:r>
        <w:rPr>
          <w:rFonts w:ascii="Calibri" w:hAnsi="Calibri" w:cs="Arial"/>
          <w:color w:val="000000"/>
        </w:rPr>
        <w:t xml:space="preserve">Serves Massachusetts families in the aftermath of sudden unexplained death. They try to help </w:t>
      </w:r>
      <w:r w:rsidRPr="00D0651D">
        <w:rPr>
          <w:rFonts w:ascii="Calibri" w:hAnsi="Calibri" w:cs="Arial"/>
          <w:szCs w:val="21"/>
          <w:lang w:val="en"/>
        </w:rPr>
        <w:t>understand the cause of the child’s death while supporting families through a very difficult time.</w:t>
      </w:r>
    </w:p>
    <w:p w14:paraId="797B47F3" w14:textId="77777777" w:rsidR="00111A02" w:rsidRPr="001A40F0" w:rsidRDefault="00836E51" w:rsidP="00836E51">
      <w:pPr>
        <w:rPr>
          <w:rFonts w:ascii="Calibri" w:hAnsi="Calibri" w:cs="Arial"/>
          <w:color w:val="000000"/>
        </w:rPr>
      </w:pPr>
      <w:r w:rsidRPr="001A40F0">
        <w:rPr>
          <w:rFonts w:ascii="Calibri" w:hAnsi="Calibri" w:cs="Arial"/>
          <w:color w:val="000000"/>
        </w:rPr>
        <w:t>617-919-4513 </w:t>
      </w:r>
    </w:p>
    <w:p w14:paraId="09843DE0" w14:textId="77777777" w:rsidR="00836E51" w:rsidRDefault="0053533E" w:rsidP="00836E51">
      <w:pPr>
        <w:pStyle w:val="NoSpacing"/>
        <w:rPr>
          <w:rFonts w:ascii="Calibri" w:hAnsi="Calibri"/>
          <w:u w:val="single"/>
        </w:rPr>
      </w:pPr>
      <w:hyperlink r:id="rId17" w:history="1">
        <w:r w:rsidR="00836E51" w:rsidRPr="001A40F0">
          <w:rPr>
            <w:rStyle w:val="Hyperlink"/>
            <w:rFonts w:ascii="Calibri" w:hAnsi="Calibri"/>
          </w:rPr>
          <w:t>www.childrenshospital.org/roberts-program</w:t>
        </w:r>
      </w:hyperlink>
    </w:p>
    <w:p w14:paraId="314672F2" w14:textId="77777777" w:rsidR="00836E51" w:rsidRPr="00F03886" w:rsidRDefault="00836E51" w:rsidP="00527746">
      <w:pPr>
        <w:pStyle w:val="NoSpacing"/>
        <w:spacing w:before="120" w:after="60"/>
        <w:outlineLvl w:val="4"/>
        <w:rPr>
          <w:rFonts w:ascii="Calibri" w:hAnsi="Calibri" w:cs="Arial"/>
          <w:b/>
          <w:color w:val="000000"/>
        </w:rPr>
      </w:pPr>
      <w:r w:rsidRPr="001807D0">
        <w:rPr>
          <w:rFonts w:ascii="Calibri" w:hAnsi="Calibri" w:cs="Arial"/>
          <w:b/>
          <w:color w:val="000000"/>
        </w:rPr>
        <w:t xml:space="preserve">The Massachusetts Center for Unexpected Infant and Child Death </w:t>
      </w:r>
      <w:r w:rsidRPr="00111A02">
        <w:rPr>
          <w:rFonts w:ascii="Calibri" w:hAnsi="Calibri" w:cs="Arial"/>
          <w:b/>
        </w:rPr>
        <w:t xml:space="preserve">(for families, </w:t>
      </w:r>
      <w:r w:rsidRPr="001807D0">
        <w:rPr>
          <w:rFonts w:ascii="Calibri" w:hAnsi="Calibri" w:cs="Arial"/>
          <w:b/>
          <w:color w:val="000000"/>
        </w:rPr>
        <w:t>communities, and professionals after an unexpected death during pregnancy, infancy, or early childhood</w:t>
      </w:r>
      <w:r w:rsidRPr="00111A02">
        <w:rPr>
          <w:rFonts w:ascii="Calibri" w:hAnsi="Calibri" w:cs="Arial"/>
          <w:b/>
          <w:color w:val="000000"/>
        </w:rPr>
        <w:t>)</w:t>
      </w:r>
    </w:p>
    <w:p w14:paraId="76B48D12" w14:textId="77777777" w:rsidR="00F61655" w:rsidRPr="001807D0" w:rsidRDefault="00303F8A" w:rsidP="00836E51">
      <w:pPr>
        <w:pStyle w:val="NoSpacing"/>
        <w:rPr>
          <w:rFonts w:ascii="Calibri" w:hAnsi="Calibri" w:cs="Arial"/>
          <w:color w:val="000000"/>
        </w:rPr>
      </w:pPr>
      <w:r w:rsidRPr="00F03886">
        <w:rPr>
          <w:rFonts w:ascii="Calibri" w:hAnsi="Calibri" w:cs="Arial"/>
          <w:color w:val="000000"/>
        </w:rPr>
        <w:t xml:space="preserve">Offer </w:t>
      </w:r>
      <w:r w:rsidR="00F61655" w:rsidRPr="001807D0">
        <w:rPr>
          <w:rFonts w:ascii="Calibri" w:hAnsi="Calibri" w:cs="Arial"/>
          <w:color w:val="000000"/>
        </w:rPr>
        <w:t>bereavement counseling</w:t>
      </w:r>
      <w:r w:rsidRPr="00F03886">
        <w:rPr>
          <w:rFonts w:ascii="Calibri" w:hAnsi="Calibri" w:cs="Arial"/>
          <w:color w:val="000000"/>
        </w:rPr>
        <w:t>,</w:t>
      </w:r>
      <w:r w:rsidR="00F61655" w:rsidRPr="001807D0">
        <w:rPr>
          <w:rFonts w:ascii="Calibri" w:hAnsi="Calibri" w:cs="Arial"/>
          <w:color w:val="000000"/>
        </w:rPr>
        <w:t xml:space="preserve"> home visits, parent support group, parent-to-parent contact and information and referral. </w:t>
      </w:r>
    </w:p>
    <w:p w14:paraId="0794DF9B" w14:textId="77777777" w:rsidR="00F61655" w:rsidRPr="001807D0" w:rsidRDefault="00F61655" w:rsidP="00836E51">
      <w:pPr>
        <w:pStyle w:val="NoSpacing"/>
        <w:rPr>
          <w:rFonts w:ascii="Calibri" w:hAnsi="Calibri" w:cs="Arial"/>
          <w:color w:val="000000"/>
        </w:rPr>
      </w:pPr>
      <w:r w:rsidRPr="001807D0">
        <w:rPr>
          <w:rFonts w:ascii="Calibri" w:hAnsi="Calibri" w:cs="Arial"/>
          <w:color w:val="000000"/>
        </w:rPr>
        <w:t>617</w:t>
      </w:r>
      <w:r w:rsidR="00303F8A" w:rsidRPr="00F03886">
        <w:rPr>
          <w:rFonts w:ascii="Calibri" w:hAnsi="Calibri" w:cs="Arial"/>
          <w:color w:val="000000"/>
        </w:rPr>
        <w:t>-</w:t>
      </w:r>
      <w:r w:rsidRPr="001807D0">
        <w:rPr>
          <w:rFonts w:ascii="Calibri" w:hAnsi="Calibri" w:cs="Arial"/>
          <w:color w:val="000000"/>
        </w:rPr>
        <w:t>414</w:t>
      </w:r>
      <w:r w:rsidR="00303F8A" w:rsidRPr="00F03886">
        <w:rPr>
          <w:rFonts w:ascii="Calibri" w:hAnsi="Calibri" w:cs="Arial"/>
          <w:color w:val="000000"/>
        </w:rPr>
        <w:t>-</w:t>
      </w:r>
      <w:r w:rsidRPr="001807D0">
        <w:rPr>
          <w:rFonts w:ascii="Calibri" w:hAnsi="Calibri" w:cs="Arial"/>
          <w:color w:val="000000"/>
        </w:rPr>
        <w:t>7437</w:t>
      </w:r>
    </w:p>
    <w:p w14:paraId="7552FEB8" w14:textId="77777777" w:rsidR="00527746" w:rsidRPr="00527746" w:rsidRDefault="0053533E" w:rsidP="001807D0">
      <w:pPr>
        <w:pStyle w:val="NoSpacing"/>
        <w:rPr>
          <w:rFonts w:ascii="Calibri" w:hAnsi="Calibri" w:cs="Arial"/>
          <w:b/>
          <w:color w:val="000000"/>
        </w:rPr>
      </w:pPr>
      <w:hyperlink r:id="rId18" w:history="1">
        <w:r w:rsidR="00F61655" w:rsidRPr="001807D0">
          <w:rPr>
            <w:rStyle w:val="Hyperlink"/>
            <w:rFonts w:ascii="Calibri" w:hAnsi="Calibri"/>
          </w:rPr>
          <w:t>www.magriefcenter.org/</w:t>
        </w:r>
      </w:hyperlink>
    </w:p>
    <w:p w14:paraId="0C02C8A4" w14:textId="77777777" w:rsidR="003B0DFB" w:rsidRPr="001807D0" w:rsidRDefault="000434E8" w:rsidP="00527746">
      <w:pPr>
        <w:pStyle w:val="NoSpacing"/>
        <w:spacing w:before="120" w:after="60"/>
        <w:outlineLvl w:val="4"/>
        <w:rPr>
          <w:rFonts w:ascii="Calibri" w:hAnsi="Calibri"/>
          <w:b/>
        </w:rPr>
      </w:pPr>
      <w:proofErr w:type="spellStart"/>
      <w:r w:rsidRPr="001807D0">
        <w:rPr>
          <w:rFonts w:ascii="Calibri" w:hAnsi="Calibri"/>
          <w:b/>
        </w:rPr>
        <w:t>WidowNet</w:t>
      </w:r>
      <w:proofErr w:type="spellEnd"/>
      <w:r w:rsidR="003B0DFB" w:rsidRPr="001807D0">
        <w:rPr>
          <w:rFonts w:ascii="Calibri" w:hAnsi="Calibri"/>
          <w:b/>
        </w:rPr>
        <w:t xml:space="preserve"> (for </w:t>
      </w:r>
      <w:r w:rsidR="004E6587" w:rsidRPr="001807D0">
        <w:rPr>
          <w:rFonts w:ascii="Calibri" w:hAnsi="Calibri"/>
          <w:b/>
        </w:rPr>
        <w:t>w</w:t>
      </w:r>
      <w:r w:rsidR="003B0DFB" w:rsidRPr="001807D0">
        <w:rPr>
          <w:rFonts w:ascii="Calibri" w:hAnsi="Calibri"/>
          <w:b/>
        </w:rPr>
        <w:t>idows/</w:t>
      </w:r>
      <w:r w:rsidR="004E6587" w:rsidRPr="001807D0">
        <w:rPr>
          <w:rFonts w:ascii="Calibri" w:hAnsi="Calibri"/>
          <w:b/>
        </w:rPr>
        <w:t>w</w:t>
      </w:r>
      <w:r w:rsidR="003B0DFB" w:rsidRPr="001807D0">
        <w:rPr>
          <w:rFonts w:ascii="Calibri" w:hAnsi="Calibri"/>
          <w:b/>
        </w:rPr>
        <w:t>idowers)</w:t>
      </w:r>
    </w:p>
    <w:p w14:paraId="61D7EF5A" w14:textId="77777777" w:rsidR="00A21A3C" w:rsidRPr="005561EF" w:rsidRDefault="000434E8" w:rsidP="003B0DFB">
      <w:pPr>
        <w:rPr>
          <w:rFonts w:ascii="Calibri" w:hAnsi="Calibri" w:cs="Arial"/>
          <w:u w:val="single"/>
        </w:rPr>
      </w:pPr>
      <w:r w:rsidRPr="001807D0">
        <w:rPr>
          <w:rFonts w:ascii="Calibri" w:hAnsi="Calibri" w:cs="Arial"/>
        </w:rPr>
        <w:t>An online information and self-help resource created for and by widows and widowers. Topics covered include grief, bereavement, recovery, and other information helpful to people who have suffered the death of a spouse or life partner.</w:t>
      </w:r>
      <w:r w:rsidRPr="001807D0">
        <w:rPr>
          <w:rFonts w:ascii="Calibri" w:hAnsi="Calibri" w:cs="Arial"/>
        </w:rPr>
        <w:br/>
      </w:r>
      <w:hyperlink r:id="rId19" w:history="1">
        <w:r w:rsidRPr="001807D0">
          <w:rPr>
            <w:rFonts w:ascii="Calibri" w:hAnsi="Calibri" w:cs="Arial"/>
            <w:color w:val="0000FF"/>
            <w:u w:val="single"/>
          </w:rPr>
          <w:t>www.widownet.org/</w:t>
        </w:r>
      </w:hyperlink>
    </w:p>
    <w:sectPr w:rsidR="00A21A3C" w:rsidRPr="005561EF" w:rsidSect="00D75F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0785" w14:textId="77777777" w:rsidR="008E2686" w:rsidRDefault="008E2686">
      <w:r>
        <w:separator/>
      </w:r>
    </w:p>
  </w:endnote>
  <w:endnote w:type="continuationSeparator" w:id="0">
    <w:p w14:paraId="3AB921D0" w14:textId="77777777" w:rsidR="008E2686" w:rsidRDefault="008E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8A9A" w14:textId="77777777" w:rsidR="00770B75" w:rsidRDefault="00770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E57A" w14:textId="77777777" w:rsidR="00EB5E76" w:rsidRPr="00EC727A" w:rsidRDefault="00EB5E76" w:rsidP="008B5CAD">
    <w:pPr>
      <w:pStyle w:val="Footer"/>
      <w:jc w:val="right"/>
    </w:pPr>
    <w:r>
      <w:rPr>
        <w:rStyle w:val="PageNumber"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106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09CB" w14:textId="0814C5E2" w:rsidR="00EB5E76" w:rsidRPr="00970DCB" w:rsidRDefault="00727009" w:rsidP="00535C0C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770B75">
      <w:rPr>
        <w:sz w:val="16"/>
        <w:szCs w:val="16"/>
      </w:rPr>
      <w:t>12/23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0AE6" w14:textId="77777777" w:rsidR="008E2686" w:rsidRDefault="008E2686">
      <w:r>
        <w:separator/>
      </w:r>
    </w:p>
  </w:footnote>
  <w:footnote w:type="continuationSeparator" w:id="0">
    <w:p w14:paraId="4733753F" w14:textId="77777777" w:rsidR="008E2686" w:rsidRDefault="008E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40C4" w14:textId="77777777" w:rsidR="00770B75" w:rsidRDefault="00770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9811" w14:textId="77777777" w:rsidR="00770B75" w:rsidRDefault="00770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B9BB" w14:textId="77777777" w:rsidR="00770B75" w:rsidRDefault="00770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73D"/>
    <w:multiLevelType w:val="multilevel"/>
    <w:tmpl w:val="75D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EE0"/>
    <w:multiLevelType w:val="hybridMultilevel"/>
    <w:tmpl w:val="B0785A1A"/>
    <w:lvl w:ilvl="0" w:tplc="2F4E0DB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A28E1"/>
    <w:multiLevelType w:val="hybridMultilevel"/>
    <w:tmpl w:val="0986D0AC"/>
    <w:lvl w:ilvl="0" w:tplc="034A7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2995"/>
    <w:multiLevelType w:val="hybridMultilevel"/>
    <w:tmpl w:val="E702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081E"/>
    <w:multiLevelType w:val="hybridMultilevel"/>
    <w:tmpl w:val="1B22500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25C76"/>
    <w:multiLevelType w:val="hybridMultilevel"/>
    <w:tmpl w:val="A9188106"/>
    <w:lvl w:ilvl="0" w:tplc="F81E48D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6E4A"/>
    <w:multiLevelType w:val="hybridMultilevel"/>
    <w:tmpl w:val="F4E0F1C8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BCD368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9999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50ED3"/>
    <w:multiLevelType w:val="hybridMultilevel"/>
    <w:tmpl w:val="A92A57A4"/>
    <w:lvl w:ilvl="0" w:tplc="F81E48DA">
      <w:start w:val="1"/>
      <w:numFmt w:val="bullet"/>
      <w:lvlText w:val=""/>
      <w:lvlJc w:val="left"/>
      <w:pPr>
        <w:tabs>
          <w:tab w:val="num" w:pos="504"/>
        </w:tabs>
        <w:ind w:left="576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D0216F0"/>
    <w:multiLevelType w:val="multilevel"/>
    <w:tmpl w:val="6F7E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87A34"/>
    <w:multiLevelType w:val="hybridMultilevel"/>
    <w:tmpl w:val="BD086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913EB"/>
    <w:multiLevelType w:val="multilevel"/>
    <w:tmpl w:val="C758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2049F"/>
    <w:multiLevelType w:val="multilevel"/>
    <w:tmpl w:val="D0E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D698A"/>
    <w:multiLevelType w:val="multilevel"/>
    <w:tmpl w:val="57DC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03899"/>
    <w:multiLevelType w:val="hybridMultilevel"/>
    <w:tmpl w:val="FA124A14"/>
    <w:lvl w:ilvl="0" w:tplc="034A7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35BA6"/>
    <w:multiLevelType w:val="hybridMultilevel"/>
    <w:tmpl w:val="6EB6D900"/>
    <w:lvl w:ilvl="0" w:tplc="F81E48D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231B2"/>
    <w:multiLevelType w:val="hybridMultilevel"/>
    <w:tmpl w:val="8B5CDAA4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25E24"/>
    <w:multiLevelType w:val="hybridMultilevel"/>
    <w:tmpl w:val="A3800722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56236"/>
    <w:multiLevelType w:val="hybridMultilevel"/>
    <w:tmpl w:val="14D46BAA"/>
    <w:lvl w:ilvl="0" w:tplc="F81E48DA">
      <w:start w:val="1"/>
      <w:numFmt w:val="bullet"/>
      <w:lvlText w:val=""/>
      <w:lvlJc w:val="left"/>
      <w:pPr>
        <w:tabs>
          <w:tab w:val="num" w:pos="936"/>
        </w:tabs>
        <w:ind w:left="100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71570"/>
    <w:multiLevelType w:val="multilevel"/>
    <w:tmpl w:val="438A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85500"/>
    <w:multiLevelType w:val="hybridMultilevel"/>
    <w:tmpl w:val="476A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035A59"/>
    <w:multiLevelType w:val="multilevel"/>
    <w:tmpl w:val="BC34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45BB6"/>
    <w:multiLevelType w:val="multilevel"/>
    <w:tmpl w:val="198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944D5"/>
    <w:multiLevelType w:val="multilevel"/>
    <w:tmpl w:val="D3C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024B8D"/>
    <w:multiLevelType w:val="multilevel"/>
    <w:tmpl w:val="5652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8473F"/>
    <w:multiLevelType w:val="hybridMultilevel"/>
    <w:tmpl w:val="E66C594A"/>
    <w:lvl w:ilvl="0" w:tplc="2F4E0DB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01D9B"/>
    <w:multiLevelType w:val="hybridMultilevel"/>
    <w:tmpl w:val="0FA6A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647902"/>
    <w:multiLevelType w:val="multilevel"/>
    <w:tmpl w:val="0508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07DDA"/>
    <w:multiLevelType w:val="hybridMultilevel"/>
    <w:tmpl w:val="C416F608"/>
    <w:lvl w:ilvl="0" w:tplc="F81E48DA">
      <w:start w:val="1"/>
      <w:numFmt w:val="bullet"/>
      <w:lvlText w:val=""/>
      <w:lvlJc w:val="left"/>
      <w:pPr>
        <w:tabs>
          <w:tab w:val="num" w:pos="504"/>
        </w:tabs>
        <w:ind w:left="576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6CF83E24"/>
    <w:multiLevelType w:val="hybridMultilevel"/>
    <w:tmpl w:val="46CEA9A2"/>
    <w:lvl w:ilvl="0" w:tplc="F81E48D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20922"/>
    <w:multiLevelType w:val="multilevel"/>
    <w:tmpl w:val="F96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77078"/>
    <w:multiLevelType w:val="hybridMultilevel"/>
    <w:tmpl w:val="3DF69156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7175304">
    <w:abstractNumId w:val="12"/>
  </w:num>
  <w:num w:numId="2" w16cid:durableId="1191526511">
    <w:abstractNumId w:val="26"/>
  </w:num>
  <w:num w:numId="3" w16cid:durableId="1555463498">
    <w:abstractNumId w:val="8"/>
  </w:num>
  <w:num w:numId="4" w16cid:durableId="163593018">
    <w:abstractNumId w:val="29"/>
  </w:num>
  <w:num w:numId="5" w16cid:durableId="566692709">
    <w:abstractNumId w:val="0"/>
  </w:num>
  <w:num w:numId="6" w16cid:durableId="1338264367">
    <w:abstractNumId w:val="21"/>
  </w:num>
  <w:num w:numId="7" w16cid:durableId="1215695165">
    <w:abstractNumId w:val="18"/>
  </w:num>
  <w:num w:numId="8" w16cid:durableId="779955715">
    <w:abstractNumId w:val="22"/>
  </w:num>
  <w:num w:numId="9" w16cid:durableId="1556158662">
    <w:abstractNumId w:val="23"/>
  </w:num>
  <w:num w:numId="10" w16cid:durableId="1312294651">
    <w:abstractNumId w:val="10"/>
  </w:num>
  <w:num w:numId="11" w16cid:durableId="1963488956">
    <w:abstractNumId w:val="20"/>
  </w:num>
  <w:num w:numId="12" w16cid:durableId="1815023899">
    <w:abstractNumId w:val="11"/>
  </w:num>
  <w:num w:numId="13" w16cid:durableId="1431775075">
    <w:abstractNumId w:val="6"/>
  </w:num>
  <w:num w:numId="14" w16cid:durableId="1104885074">
    <w:abstractNumId w:val="30"/>
  </w:num>
  <w:num w:numId="15" w16cid:durableId="1136143581">
    <w:abstractNumId w:val="13"/>
  </w:num>
  <w:num w:numId="16" w16cid:durableId="635449082">
    <w:abstractNumId w:val="16"/>
  </w:num>
  <w:num w:numId="17" w16cid:durableId="1582058166">
    <w:abstractNumId w:val="15"/>
  </w:num>
  <w:num w:numId="18" w16cid:durableId="1630088780">
    <w:abstractNumId w:val="5"/>
  </w:num>
  <w:num w:numId="19" w16cid:durableId="1459376440">
    <w:abstractNumId w:val="17"/>
  </w:num>
  <w:num w:numId="20" w16cid:durableId="1583562028">
    <w:abstractNumId w:val="28"/>
  </w:num>
  <w:num w:numId="21" w16cid:durableId="934553652">
    <w:abstractNumId w:val="7"/>
  </w:num>
  <w:num w:numId="22" w16cid:durableId="306669939">
    <w:abstractNumId w:val="27"/>
  </w:num>
  <w:num w:numId="23" w16cid:durableId="1137340259">
    <w:abstractNumId w:val="14"/>
  </w:num>
  <w:num w:numId="24" w16cid:durableId="961770731">
    <w:abstractNumId w:val="2"/>
  </w:num>
  <w:num w:numId="25" w16cid:durableId="73749714">
    <w:abstractNumId w:val="4"/>
  </w:num>
  <w:num w:numId="26" w16cid:durableId="363093574">
    <w:abstractNumId w:val="9"/>
  </w:num>
  <w:num w:numId="27" w16cid:durableId="663053610">
    <w:abstractNumId w:val="25"/>
  </w:num>
  <w:num w:numId="28" w16cid:durableId="880508503">
    <w:abstractNumId w:val="24"/>
  </w:num>
  <w:num w:numId="29" w16cid:durableId="2114544469">
    <w:abstractNumId w:val="1"/>
  </w:num>
  <w:num w:numId="30" w16cid:durableId="641737899">
    <w:abstractNumId w:val="3"/>
  </w:num>
  <w:num w:numId="31" w16cid:durableId="9038357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E5"/>
    <w:rsid w:val="000012D6"/>
    <w:rsid w:val="000031D2"/>
    <w:rsid w:val="00004A0B"/>
    <w:rsid w:val="00010402"/>
    <w:rsid w:val="000147D8"/>
    <w:rsid w:val="00016CA7"/>
    <w:rsid w:val="00017F89"/>
    <w:rsid w:val="00020ACF"/>
    <w:rsid w:val="00022DC1"/>
    <w:rsid w:val="000230E5"/>
    <w:rsid w:val="00024A68"/>
    <w:rsid w:val="00030752"/>
    <w:rsid w:val="00032C76"/>
    <w:rsid w:val="00033E45"/>
    <w:rsid w:val="0004009C"/>
    <w:rsid w:val="00040855"/>
    <w:rsid w:val="00040F1B"/>
    <w:rsid w:val="000434E8"/>
    <w:rsid w:val="00044768"/>
    <w:rsid w:val="0004623C"/>
    <w:rsid w:val="00051B56"/>
    <w:rsid w:val="00055ADE"/>
    <w:rsid w:val="000601ED"/>
    <w:rsid w:val="00064E69"/>
    <w:rsid w:val="0007278B"/>
    <w:rsid w:val="000763A2"/>
    <w:rsid w:val="00080D1F"/>
    <w:rsid w:val="00081528"/>
    <w:rsid w:val="00085743"/>
    <w:rsid w:val="0008682B"/>
    <w:rsid w:val="000879C6"/>
    <w:rsid w:val="00090838"/>
    <w:rsid w:val="00090DE9"/>
    <w:rsid w:val="00092AE3"/>
    <w:rsid w:val="00092EA8"/>
    <w:rsid w:val="00097245"/>
    <w:rsid w:val="000A050D"/>
    <w:rsid w:val="000A345E"/>
    <w:rsid w:val="000A7DDD"/>
    <w:rsid w:val="000B30A3"/>
    <w:rsid w:val="000B7514"/>
    <w:rsid w:val="000B7923"/>
    <w:rsid w:val="000C0242"/>
    <w:rsid w:val="000C2403"/>
    <w:rsid w:val="000C500D"/>
    <w:rsid w:val="000D2518"/>
    <w:rsid w:val="000D4064"/>
    <w:rsid w:val="000E6FE1"/>
    <w:rsid w:val="000E73F3"/>
    <w:rsid w:val="000F20BD"/>
    <w:rsid w:val="000F2464"/>
    <w:rsid w:val="000F463F"/>
    <w:rsid w:val="000F59D7"/>
    <w:rsid w:val="0010081D"/>
    <w:rsid w:val="0010550B"/>
    <w:rsid w:val="001064A9"/>
    <w:rsid w:val="00106788"/>
    <w:rsid w:val="00111A02"/>
    <w:rsid w:val="0011359C"/>
    <w:rsid w:val="001136F9"/>
    <w:rsid w:val="00116E66"/>
    <w:rsid w:val="0012117F"/>
    <w:rsid w:val="00126C3E"/>
    <w:rsid w:val="001270DA"/>
    <w:rsid w:val="00134FAE"/>
    <w:rsid w:val="00140F75"/>
    <w:rsid w:val="0014291A"/>
    <w:rsid w:val="001440AA"/>
    <w:rsid w:val="0014746B"/>
    <w:rsid w:val="00154455"/>
    <w:rsid w:val="001570D7"/>
    <w:rsid w:val="0016609D"/>
    <w:rsid w:val="00171714"/>
    <w:rsid w:val="00172489"/>
    <w:rsid w:val="001807D0"/>
    <w:rsid w:val="00181675"/>
    <w:rsid w:val="00181C8E"/>
    <w:rsid w:val="001825AF"/>
    <w:rsid w:val="00197BEB"/>
    <w:rsid w:val="001B2432"/>
    <w:rsid w:val="001B661B"/>
    <w:rsid w:val="001C0882"/>
    <w:rsid w:val="001C33D6"/>
    <w:rsid w:val="001D3A45"/>
    <w:rsid w:val="001D3F4A"/>
    <w:rsid w:val="001E2C04"/>
    <w:rsid w:val="001E5398"/>
    <w:rsid w:val="001F2B14"/>
    <w:rsid w:val="001F47A1"/>
    <w:rsid w:val="001F7336"/>
    <w:rsid w:val="00202892"/>
    <w:rsid w:val="002052A0"/>
    <w:rsid w:val="002078D2"/>
    <w:rsid w:val="00214155"/>
    <w:rsid w:val="00217EF7"/>
    <w:rsid w:val="00220D24"/>
    <w:rsid w:val="00221091"/>
    <w:rsid w:val="0022298C"/>
    <w:rsid w:val="0023548F"/>
    <w:rsid w:val="00240D6D"/>
    <w:rsid w:val="00245AC6"/>
    <w:rsid w:val="00250D8F"/>
    <w:rsid w:val="002517B0"/>
    <w:rsid w:val="0025250A"/>
    <w:rsid w:val="0026133A"/>
    <w:rsid w:val="002644EF"/>
    <w:rsid w:val="002775B7"/>
    <w:rsid w:val="00281C41"/>
    <w:rsid w:val="002836BA"/>
    <w:rsid w:val="00283D12"/>
    <w:rsid w:val="0028698D"/>
    <w:rsid w:val="002879F7"/>
    <w:rsid w:val="00290CCE"/>
    <w:rsid w:val="002961DA"/>
    <w:rsid w:val="002A2413"/>
    <w:rsid w:val="002B1A7D"/>
    <w:rsid w:val="002B2884"/>
    <w:rsid w:val="002B305C"/>
    <w:rsid w:val="002B5111"/>
    <w:rsid w:val="002B7E45"/>
    <w:rsid w:val="002C3FF1"/>
    <w:rsid w:val="002D1AAF"/>
    <w:rsid w:val="002D5FD7"/>
    <w:rsid w:val="002D7B7C"/>
    <w:rsid w:val="002E08B1"/>
    <w:rsid w:val="002E5FE3"/>
    <w:rsid w:val="002E77CA"/>
    <w:rsid w:val="002F3C8D"/>
    <w:rsid w:val="002F6C8A"/>
    <w:rsid w:val="0030123B"/>
    <w:rsid w:val="00302BA1"/>
    <w:rsid w:val="00303F8A"/>
    <w:rsid w:val="0030470F"/>
    <w:rsid w:val="003054A9"/>
    <w:rsid w:val="00310ED9"/>
    <w:rsid w:val="00313C8E"/>
    <w:rsid w:val="003160A5"/>
    <w:rsid w:val="00317316"/>
    <w:rsid w:val="00330D38"/>
    <w:rsid w:val="0033156D"/>
    <w:rsid w:val="003375B8"/>
    <w:rsid w:val="00340226"/>
    <w:rsid w:val="00350F6E"/>
    <w:rsid w:val="00354933"/>
    <w:rsid w:val="00356471"/>
    <w:rsid w:val="00357A8D"/>
    <w:rsid w:val="00362494"/>
    <w:rsid w:val="003643D5"/>
    <w:rsid w:val="003672E5"/>
    <w:rsid w:val="00370EC9"/>
    <w:rsid w:val="003712F8"/>
    <w:rsid w:val="00371B82"/>
    <w:rsid w:val="00380779"/>
    <w:rsid w:val="00384B9D"/>
    <w:rsid w:val="003861C8"/>
    <w:rsid w:val="00387B15"/>
    <w:rsid w:val="003914E1"/>
    <w:rsid w:val="00394583"/>
    <w:rsid w:val="003A1776"/>
    <w:rsid w:val="003A1C51"/>
    <w:rsid w:val="003A1DCC"/>
    <w:rsid w:val="003B0DFB"/>
    <w:rsid w:val="003B16C0"/>
    <w:rsid w:val="003B7DBA"/>
    <w:rsid w:val="003C0F3A"/>
    <w:rsid w:val="003C18DA"/>
    <w:rsid w:val="003C4D43"/>
    <w:rsid w:val="003D195E"/>
    <w:rsid w:val="003D2ED7"/>
    <w:rsid w:val="003D4FF9"/>
    <w:rsid w:val="003D76DB"/>
    <w:rsid w:val="003E2D23"/>
    <w:rsid w:val="003E36FC"/>
    <w:rsid w:val="003E52BB"/>
    <w:rsid w:val="003F2748"/>
    <w:rsid w:val="003F2E29"/>
    <w:rsid w:val="003F3669"/>
    <w:rsid w:val="004042B4"/>
    <w:rsid w:val="004051FF"/>
    <w:rsid w:val="00405621"/>
    <w:rsid w:val="004126EB"/>
    <w:rsid w:val="00422F35"/>
    <w:rsid w:val="00423C7E"/>
    <w:rsid w:val="0042437D"/>
    <w:rsid w:val="0042536E"/>
    <w:rsid w:val="0042672B"/>
    <w:rsid w:val="00427C2E"/>
    <w:rsid w:val="004308E8"/>
    <w:rsid w:val="00445368"/>
    <w:rsid w:val="004474E4"/>
    <w:rsid w:val="00447C51"/>
    <w:rsid w:val="00451411"/>
    <w:rsid w:val="0045778E"/>
    <w:rsid w:val="00461CAF"/>
    <w:rsid w:val="00463D3A"/>
    <w:rsid w:val="00466C69"/>
    <w:rsid w:val="0047184C"/>
    <w:rsid w:val="004718A2"/>
    <w:rsid w:val="004725EC"/>
    <w:rsid w:val="00473F59"/>
    <w:rsid w:val="00476E2E"/>
    <w:rsid w:val="0048007F"/>
    <w:rsid w:val="0048168D"/>
    <w:rsid w:val="00486B50"/>
    <w:rsid w:val="004A0BCE"/>
    <w:rsid w:val="004A5363"/>
    <w:rsid w:val="004B40BD"/>
    <w:rsid w:val="004B6E1F"/>
    <w:rsid w:val="004C57A9"/>
    <w:rsid w:val="004D0BD5"/>
    <w:rsid w:val="004D275B"/>
    <w:rsid w:val="004D31E8"/>
    <w:rsid w:val="004D602D"/>
    <w:rsid w:val="004E02EB"/>
    <w:rsid w:val="004E6587"/>
    <w:rsid w:val="004E797F"/>
    <w:rsid w:val="004E7BAA"/>
    <w:rsid w:val="004F381B"/>
    <w:rsid w:val="004F65B8"/>
    <w:rsid w:val="004F6FD0"/>
    <w:rsid w:val="00502726"/>
    <w:rsid w:val="0050717C"/>
    <w:rsid w:val="005125AA"/>
    <w:rsid w:val="005159AC"/>
    <w:rsid w:val="0052117C"/>
    <w:rsid w:val="00527746"/>
    <w:rsid w:val="005331C7"/>
    <w:rsid w:val="00533687"/>
    <w:rsid w:val="00535C0C"/>
    <w:rsid w:val="00537A2D"/>
    <w:rsid w:val="00543656"/>
    <w:rsid w:val="00543F4A"/>
    <w:rsid w:val="0054445B"/>
    <w:rsid w:val="00545BFB"/>
    <w:rsid w:val="00546D03"/>
    <w:rsid w:val="00553831"/>
    <w:rsid w:val="005561EF"/>
    <w:rsid w:val="005618F2"/>
    <w:rsid w:val="0056405D"/>
    <w:rsid w:val="00570C83"/>
    <w:rsid w:val="00573B9F"/>
    <w:rsid w:val="00585466"/>
    <w:rsid w:val="005857AD"/>
    <w:rsid w:val="00587CB6"/>
    <w:rsid w:val="005903A4"/>
    <w:rsid w:val="00593792"/>
    <w:rsid w:val="00596117"/>
    <w:rsid w:val="005A209D"/>
    <w:rsid w:val="005A3C35"/>
    <w:rsid w:val="005A49B3"/>
    <w:rsid w:val="005A73EC"/>
    <w:rsid w:val="005B186E"/>
    <w:rsid w:val="005C108A"/>
    <w:rsid w:val="005C2D73"/>
    <w:rsid w:val="005D0726"/>
    <w:rsid w:val="005E01D0"/>
    <w:rsid w:val="005E3EEE"/>
    <w:rsid w:val="005E688D"/>
    <w:rsid w:val="005E7AA0"/>
    <w:rsid w:val="005F3986"/>
    <w:rsid w:val="005F40CA"/>
    <w:rsid w:val="006031C0"/>
    <w:rsid w:val="006044D7"/>
    <w:rsid w:val="0060691D"/>
    <w:rsid w:val="006112FB"/>
    <w:rsid w:val="00612FB6"/>
    <w:rsid w:val="006200D4"/>
    <w:rsid w:val="006240E7"/>
    <w:rsid w:val="006301B1"/>
    <w:rsid w:val="00633AD6"/>
    <w:rsid w:val="00633D83"/>
    <w:rsid w:val="00636F03"/>
    <w:rsid w:val="00641C8F"/>
    <w:rsid w:val="00645FDA"/>
    <w:rsid w:val="006503B1"/>
    <w:rsid w:val="00663FDB"/>
    <w:rsid w:val="00673C9C"/>
    <w:rsid w:val="00680E6D"/>
    <w:rsid w:val="00687F9E"/>
    <w:rsid w:val="00690B8A"/>
    <w:rsid w:val="0069234F"/>
    <w:rsid w:val="006949B8"/>
    <w:rsid w:val="006A0AFD"/>
    <w:rsid w:val="006A1769"/>
    <w:rsid w:val="006A212E"/>
    <w:rsid w:val="006A5578"/>
    <w:rsid w:val="006A5B66"/>
    <w:rsid w:val="006A67F9"/>
    <w:rsid w:val="006B0839"/>
    <w:rsid w:val="006B785C"/>
    <w:rsid w:val="006C46A8"/>
    <w:rsid w:val="006C5B4B"/>
    <w:rsid w:val="006D0217"/>
    <w:rsid w:val="006D1530"/>
    <w:rsid w:val="006D39CD"/>
    <w:rsid w:val="006D6FF1"/>
    <w:rsid w:val="006D71AB"/>
    <w:rsid w:val="006D78DE"/>
    <w:rsid w:val="006E021F"/>
    <w:rsid w:val="006E0882"/>
    <w:rsid w:val="006E0F58"/>
    <w:rsid w:val="006E198B"/>
    <w:rsid w:val="006E1AD0"/>
    <w:rsid w:val="006E2435"/>
    <w:rsid w:val="006F6595"/>
    <w:rsid w:val="007004F2"/>
    <w:rsid w:val="00704436"/>
    <w:rsid w:val="0070587F"/>
    <w:rsid w:val="007116FD"/>
    <w:rsid w:val="007130DE"/>
    <w:rsid w:val="00714E1E"/>
    <w:rsid w:val="00722A2B"/>
    <w:rsid w:val="0072603C"/>
    <w:rsid w:val="00726AC6"/>
    <w:rsid w:val="00727009"/>
    <w:rsid w:val="00730489"/>
    <w:rsid w:val="00730EE9"/>
    <w:rsid w:val="00731CD7"/>
    <w:rsid w:val="00732B29"/>
    <w:rsid w:val="00732CA3"/>
    <w:rsid w:val="00743DFD"/>
    <w:rsid w:val="00744CF5"/>
    <w:rsid w:val="00746FA2"/>
    <w:rsid w:val="00754502"/>
    <w:rsid w:val="00755DCC"/>
    <w:rsid w:val="00755E97"/>
    <w:rsid w:val="00770B75"/>
    <w:rsid w:val="00781732"/>
    <w:rsid w:val="00782447"/>
    <w:rsid w:val="007844D9"/>
    <w:rsid w:val="00794150"/>
    <w:rsid w:val="0079569D"/>
    <w:rsid w:val="007A1D8B"/>
    <w:rsid w:val="007A1DDF"/>
    <w:rsid w:val="007A4016"/>
    <w:rsid w:val="007A71CD"/>
    <w:rsid w:val="007A7745"/>
    <w:rsid w:val="007B11D1"/>
    <w:rsid w:val="007C21A4"/>
    <w:rsid w:val="007C2EFB"/>
    <w:rsid w:val="007C30DB"/>
    <w:rsid w:val="007C5744"/>
    <w:rsid w:val="007C7033"/>
    <w:rsid w:val="007E753E"/>
    <w:rsid w:val="007F09B8"/>
    <w:rsid w:val="007F3D06"/>
    <w:rsid w:val="007F472F"/>
    <w:rsid w:val="007F7C15"/>
    <w:rsid w:val="00800C2C"/>
    <w:rsid w:val="00803CBA"/>
    <w:rsid w:val="00805ADC"/>
    <w:rsid w:val="00805C2F"/>
    <w:rsid w:val="0081601F"/>
    <w:rsid w:val="00826CB3"/>
    <w:rsid w:val="00836E51"/>
    <w:rsid w:val="00841ADF"/>
    <w:rsid w:val="0084674E"/>
    <w:rsid w:val="00847CA5"/>
    <w:rsid w:val="00850DFA"/>
    <w:rsid w:val="0085241E"/>
    <w:rsid w:val="00870E88"/>
    <w:rsid w:val="00871497"/>
    <w:rsid w:val="00872395"/>
    <w:rsid w:val="00874064"/>
    <w:rsid w:val="00884FE5"/>
    <w:rsid w:val="0089056C"/>
    <w:rsid w:val="008A115D"/>
    <w:rsid w:val="008A2253"/>
    <w:rsid w:val="008A27BE"/>
    <w:rsid w:val="008A3CD7"/>
    <w:rsid w:val="008A45A2"/>
    <w:rsid w:val="008A4CA7"/>
    <w:rsid w:val="008A59E7"/>
    <w:rsid w:val="008A624B"/>
    <w:rsid w:val="008A748F"/>
    <w:rsid w:val="008A749B"/>
    <w:rsid w:val="008A794F"/>
    <w:rsid w:val="008A7DB2"/>
    <w:rsid w:val="008B53AE"/>
    <w:rsid w:val="008B55EA"/>
    <w:rsid w:val="008B5CAD"/>
    <w:rsid w:val="008B7E5C"/>
    <w:rsid w:val="008C0C0C"/>
    <w:rsid w:val="008C2781"/>
    <w:rsid w:val="008C5C0D"/>
    <w:rsid w:val="008D2BC5"/>
    <w:rsid w:val="008D2CF3"/>
    <w:rsid w:val="008D7B25"/>
    <w:rsid w:val="008D7DE2"/>
    <w:rsid w:val="008E2686"/>
    <w:rsid w:val="008E5697"/>
    <w:rsid w:val="008E605B"/>
    <w:rsid w:val="008F176C"/>
    <w:rsid w:val="008F196D"/>
    <w:rsid w:val="008F4181"/>
    <w:rsid w:val="00903C14"/>
    <w:rsid w:val="00906EA3"/>
    <w:rsid w:val="0091246B"/>
    <w:rsid w:val="0091739F"/>
    <w:rsid w:val="0092571D"/>
    <w:rsid w:val="00935240"/>
    <w:rsid w:val="009355A5"/>
    <w:rsid w:val="0093564C"/>
    <w:rsid w:val="00940845"/>
    <w:rsid w:val="00942018"/>
    <w:rsid w:val="00946ADD"/>
    <w:rsid w:val="00950940"/>
    <w:rsid w:val="00951A44"/>
    <w:rsid w:val="009520CE"/>
    <w:rsid w:val="00961443"/>
    <w:rsid w:val="00966A23"/>
    <w:rsid w:val="00967547"/>
    <w:rsid w:val="00967B9E"/>
    <w:rsid w:val="00970617"/>
    <w:rsid w:val="00970AF4"/>
    <w:rsid w:val="00970DCB"/>
    <w:rsid w:val="00972926"/>
    <w:rsid w:val="009767D4"/>
    <w:rsid w:val="009772E9"/>
    <w:rsid w:val="00982EE6"/>
    <w:rsid w:val="00984CA2"/>
    <w:rsid w:val="009859E0"/>
    <w:rsid w:val="00991364"/>
    <w:rsid w:val="00991B79"/>
    <w:rsid w:val="0099562B"/>
    <w:rsid w:val="009A1ECE"/>
    <w:rsid w:val="009A4B6F"/>
    <w:rsid w:val="009A540E"/>
    <w:rsid w:val="009B77D9"/>
    <w:rsid w:val="009C2DB5"/>
    <w:rsid w:val="009C322A"/>
    <w:rsid w:val="009C4D8F"/>
    <w:rsid w:val="009C6990"/>
    <w:rsid w:val="009C6BA3"/>
    <w:rsid w:val="009C6FC3"/>
    <w:rsid w:val="009D1F67"/>
    <w:rsid w:val="009D2FFD"/>
    <w:rsid w:val="009D5583"/>
    <w:rsid w:val="009E33A0"/>
    <w:rsid w:val="009F40D5"/>
    <w:rsid w:val="009F4E2E"/>
    <w:rsid w:val="009F6B18"/>
    <w:rsid w:val="00A019E9"/>
    <w:rsid w:val="00A12BB0"/>
    <w:rsid w:val="00A13D1A"/>
    <w:rsid w:val="00A21A3C"/>
    <w:rsid w:val="00A327CA"/>
    <w:rsid w:val="00A37932"/>
    <w:rsid w:val="00A37F90"/>
    <w:rsid w:val="00A402B4"/>
    <w:rsid w:val="00A46A35"/>
    <w:rsid w:val="00A631B1"/>
    <w:rsid w:val="00A64A11"/>
    <w:rsid w:val="00A66D89"/>
    <w:rsid w:val="00A70F58"/>
    <w:rsid w:val="00A77202"/>
    <w:rsid w:val="00A8030F"/>
    <w:rsid w:val="00A81069"/>
    <w:rsid w:val="00A82994"/>
    <w:rsid w:val="00A8408C"/>
    <w:rsid w:val="00A85BB0"/>
    <w:rsid w:val="00A876CA"/>
    <w:rsid w:val="00A91440"/>
    <w:rsid w:val="00A9165B"/>
    <w:rsid w:val="00A91677"/>
    <w:rsid w:val="00A934D2"/>
    <w:rsid w:val="00A93DA1"/>
    <w:rsid w:val="00A93F1B"/>
    <w:rsid w:val="00A9458F"/>
    <w:rsid w:val="00A95975"/>
    <w:rsid w:val="00AA1627"/>
    <w:rsid w:val="00AA4B99"/>
    <w:rsid w:val="00AB04E5"/>
    <w:rsid w:val="00AC433A"/>
    <w:rsid w:val="00AD2BCE"/>
    <w:rsid w:val="00AD4A7D"/>
    <w:rsid w:val="00AE6428"/>
    <w:rsid w:val="00AE6582"/>
    <w:rsid w:val="00AF695E"/>
    <w:rsid w:val="00AF6DA5"/>
    <w:rsid w:val="00B01364"/>
    <w:rsid w:val="00B03128"/>
    <w:rsid w:val="00B04CFB"/>
    <w:rsid w:val="00B05139"/>
    <w:rsid w:val="00B05848"/>
    <w:rsid w:val="00B1240C"/>
    <w:rsid w:val="00B13A40"/>
    <w:rsid w:val="00B26D09"/>
    <w:rsid w:val="00B26F8B"/>
    <w:rsid w:val="00B31ECA"/>
    <w:rsid w:val="00B32088"/>
    <w:rsid w:val="00B32D17"/>
    <w:rsid w:val="00B37C6B"/>
    <w:rsid w:val="00B404E7"/>
    <w:rsid w:val="00B43164"/>
    <w:rsid w:val="00B45646"/>
    <w:rsid w:val="00B471D4"/>
    <w:rsid w:val="00B4784F"/>
    <w:rsid w:val="00B54B06"/>
    <w:rsid w:val="00B563C8"/>
    <w:rsid w:val="00B66B78"/>
    <w:rsid w:val="00B72EDE"/>
    <w:rsid w:val="00B75A90"/>
    <w:rsid w:val="00B80BAC"/>
    <w:rsid w:val="00B82FD5"/>
    <w:rsid w:val="00B85DCE"/>
    <w:rsid w:val="00B914D2"/>
    <w:rsid w:val="00B91FFF"/>
    <w:rsid w:val="00B9623C"/>
    <w:rsid w:val="00BA09D1"/>
    <w:rsid w:val="00BA2051"/>
    <w:rsid w:val="00BA2571"/>
    <w:rsid w:val="00BA6043"/>
    <w:rsid w:val="00BB7065"/>
    <w:rsid w:val="00BC1859"/>
    <w:rsid w:val="00BC3106"/>
    <w:rsid w:val="00BC6809"/>
    <w:rsid w:val="00BD0FC7"/>
    <w:rsid w:val="00BD3C41"/>
    <w:rsid w:val="00BD5204"/>
    <w:rsid w:val="00BD5F3B"/>
    <w:rsid w:val="00BF474A"/>
    <w:rsid w:val="00C031E9"/>
    <w:rsid w:val="00C03ABF"/>
    <w:rsid w:val="00C056CE"/>
    <w:rsid w:val="00C15705"/>
    <w:rsid w:val="00C15DEB"/>
    <w:rsid w:val="00C15E2D"/>
    <w:rsid w:val="00C1617B"/>
    <w:rsid w:val="00C25B9C"/>
    <w:rsid w:val="00C34A1A"/>
    <w:rsid w:val="00C4754A"/>
    <w:rsid w:val="00C50395"/>
    <w:rsid w:val="00C5277C"/>
    <w:rsid w:val="00C5510C"/>
    <w:rsid w:val="00C560BD"/>
    <w:rsid w:val="00C57EFF"/>
    <w:rsid w:val="00C62FF4"/>
    <w:rsid w:val="00C67FD7"/>
    <w:rsid w:val="00C70400"/>
    <w:rsid w:val="00C70F50"/>
    <w:rsid w:val="00C72FA7"/>
    <w:rsid w:val="00C81D10"/>
    <w:rsid w:val="00C85731"/>
    <w:rsid w:val="00C862C3"/>
    <w:rsid w:val="00C9086B"/>
    <w:rsid w:val="00C92CBE"/>
    <w:rsid w:val="00C96492"/>
    <w:rsid w:val="00C97547"/>
    <w:rsid w:val="00C97C1B"/>
    <w:rsid w:val="00C97C6D"/>
    <w:rsid w:val="00CB0852"/>
    <w:rsid w:val="00CB3AB6"/>
    <w:rsid w:val="00CB6496"/>
    <w:rsid w:val="00CC25C9"/>
    <w:rsid w:val="00CD0281"/>
    <w:rsid w:val="00CD07EE"/>
    <w:rsid w:val="00CD21E3"/>
    <w:rsid w:val="00CD2C37"/>
    <w:rsid w:val="00CD57CF"/>
    <w:rsid w:val="00CD6748"/>
    <w:rsid w:val="00CE00D8"/>
    <w:rsid w:val="00CE06EE"/>
    <w:rsid w:val="00CE694E"/>
    <w:rsid w:val="00CF4646"/>
    <w:rsid w:val="00D01E54"/>
    <w:rsid w:val="00D02316"/>
    <w:rsid w:val="00D04737"/>
    <w:rsid w:val="00D0651D"/>
    <w:rsid w:val="00D07B6C"/>
    <w:rsid w:val="00D13890"/>
    <w:rsid w:val="00D16073"/>
    <w:rsid w:val="00D214CE"/>
    <w:rsid w:val="00D21F8E"/>
    <w:rsid w:val="00D2204D"/>
    <w:rsid w:val="00D327D1"/>
    <w:rsid w:val="00D32D8F"/>
    <w:rsid w:val="00D35E86"/>
    <w:rsid w:val="00D35FA3"/>
    <w:rsid w:val="00D365B2"/>
    <w:rsid w:val="00D40392"/>
    <w:rsid w:val="00D501FB"/>
    <w:rsid w:val="00D54C29"/>
    <w:rsid w:val="00D54EC7"/>
    <w:rsid w:val="00D553EF"/>
    <w:rsid w:val="00D6250A"/>
    <w:rsid w:val="00D66324"/>
    <w:rsid w:val="00D6679E"/>
    <w:rsid w:val="00D67A4B"/>
    <w:rsid w:val="00D701F5"/>
    <w:rsid w:val="00D75F1A"/>
    <w:rsid w:val="00D82DCD"/>
    <w:rsid w:val="00D93B64"/>
    <w:rsid w:val="00DA0EB1"/>
    <w:rsid w:val="00DA1D38"/>
    <w:rsid w:val="00DA3403"/>
    <w:rsid w:val="00DB68C3"/>
    <w:rsid w:val="00DC4647"/>
    <w:rsid w:val="00DC5752"/>
    <w:rsid w:val="00DD3AFD"/>
    <w:rsid w:val="00DD3C4E"/>
    <w:rsid w:val="00DD6793"/>
    <w:rsid w:val="00DD6C2E"/>
    <w:rsid w:val="00DE1DB2"/>
    <w:rsid w:val="00DF1318"/>
    <w:rsid w:val="00DF2C6A"/>
    <w:rsid w:val="00E017F6"/>
    <w:rsid w:val="00E036E2"/>
    <w:rsid w:val="00E07FCD"/>
    <w:rsid w:val="00E105B2"/>
    <w:rsid w:val="00E14801"/>
    <w:rsid w:val="00E174B1"/>
    <w:rsid w:val="00E228DB"/>
    <w:rsid w:val="00E2445F"/>
    <w:rsid w:val="00E2733E"/>
    <w:rsid w:val="00E27670"/>
    <w:rsid w:val="00E30644"/>
    <w:rsid w:val="00E32E9D"/>
    <w:rsid w:val="00E33EFC"/>
    <w:rsid w:val="00E34295"/>
    <w:rsid w:val="00E35134"/>
    <w:rsid w:val="00E4062B"/>
    <w:rsid w:val="00E4077F"/>
    <w:rsid w:val="00E41AB7"/>
    <w:rsid w:val="00E469C0"/>
    <w:rsid w:val="00E469E0"/>
    <w:rsid w:val="00E46B40"/>
    <w:rsid w:val="00E506C9"/>
    <w:rsid w:val="00E51FF4"/>
    <w:rsid w:val="00E5358E"/>
    <w:rsid w:val="00E55DB1"/>
    <w:rsid w:val="00E6321A"/>
    <w:rsid w:val="00E6444A"/>
    <w:rsid w:val="00E76381"/>
    <w:rsid w:val="00E76A97"/>
    <w:rsid w:val="00E8193C"/>
    <w:rsid w:val="00E826AD"/>
    <w:rsid w:val="00E83293"/>
    <w:rsid w:val="00E84220"/>
    <w:rsid w:val="00E8443C"/>
    <w:rsid w:val="00E858ED"/>
    <w:rsid w:val="00E9106E"/>
    <w:rsid w:val="00E937C1"/>
    <w:rsid w:val="00E97334"/>
    <w:rsid w:val="00EA0229"/>
    <w:rsid w:val="00EA077B"/>
    <w:rsid w:val="00EA1841"/>
    <w:rsid w:val="00EA4E7C"/>
    <w:rsid w:val="00EA7A54"/>
    <w:rsid w:val="00EB05CB"/>
    <w:rsid w:val="00EB5E76"/>
    <w:rsid w:val="00EB6D9E"/>
    <w:rsid w:val="00EC6135"/>
    <w:rsid w:val="00EC727A"/>
    <w:rsid w:val="00ED05E6"/>
    <w:rsid w:val="00ED76F7"/>
    <w:rsid w:val="00EE0E89"/>
    <w:rsid w:val="00EF19AE"/>
    <w:rsid w:val="00EF343D"/>
    <w:rsid w:val="00EF6047"/>
    <w:rsid w:val="00F01B75"/>
    <w:rsid w:val="00F0304F"/>
    <w:rsid w:val="00F03886"/>
    <w:rsid w:val="00F13B02"/>
    <w:rsid w:val="00F20F69"/>
    <w:rsid w:val="00F228EB"/>
    <w:rsid w:val="00F352B7"/>
    <w:rsid w:val="00F420F5"/>
    <w:rsid w:val="00F451E8"/>
    <w:rsid w:val="00F518ED"/>
    <w:rsid w:val="00F6009D"/>
    <w:rsid w:val="00F61655"/>
    <w:rsid w:val="00F636E6"/>
    <w:rsid w:val="00F71AAF"/>
    <w:rsid w:val="00F73EA5"/>
    <w:rsid w:val="00F754BB"/>
    <w:rsid w:val="00F7691B"/>
    <w:rsid w:val="00F82B26"/>
    <w:rsid w:val="00F85D79"/>
    <w:rsid w:val="00F8612C"/>
    <w:rsid w:val="00F96AF3"/>
    <w:rsid w:val="00FA02BA"/>
    <w:rsid w:val="00FA481B"/>
    <w:rsid w:val="00FA6533"/>
    <w:rsid w:val="00FB542D"/>
    <w:rsid w:val="00FB7EE1"/>
    <w:rsid w:val="00FC1DBA"/>
    <w:rsid w:val="00FC266B"/>
    <w:rsid w:val="00FC5524"/>
    <w:rsid w:val="00FD151A"/>
    <w:rsid w:val="00FD4315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0015DA"/>
  <w15:chartTrackingRefBased/>
  <w15:docId w15:val="{3E5DDAF1-A5FC-4AD0-9DFE-03B8C369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42672B"/>
    <w:pPr>
      <w:spacing w:before="240" w:after="240" w:line="408" w:lineRule="auto"/>
      <w:outlineLvl w:val="3"/>
    </w:pPr>
    <w:rPr>
      <w:rFonts w:ascii="Arial" w:hAnsi="Arial" w:cs="Arial"/>
      <w:b/>
      <w:bCs/>
      <w:cap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77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72E5"/>
    <w:pPr>
      <w:spacing w:before="100" w:beforeAutospacing="1" w:after="100" w:afterAutospacing="1"/>
    </w:pPr>
  </w:style>
  <w:style w:type="character" w:styleId="Hyperlink">
    <w:name w:val="Hyperlink"/>
    <w:uiPriority w:val="99"/>
    <w:rsid w:val="003672E5"/>
    <w:rPr>
      <w:color w:val="0000FF"/>
      <w:u w:val="single"/>
    </w:rPr>
  </w:style>
  <w:style w:type="character" w:styleId="Strong">
    <w:name w:val="Strong"/>
    <w:qFormat/>
    <w:rsid w:val="003672E5"/>
    <w:rPr>
      <w:b/>
      <w:bCs/>
    </w:rPr>
  </w:style>
  <w:style w:type="character" w:styleId="FollowedHyperlink">
    <w:name w:val="FollowedHyperlink"/>
    <w:rsid w:val="00F754BB"/>
    <w:rPr>
      <w:color w:val="800080"/>
      <w:u w:val="single"/>
    </w:rPr>
  </w:style>
  <w:style w:type="character" w:styleId="Emphasis">
    <w:name w:val="Emphasis"/>
    <w:qFormat/>
    <w:rsid w:val="0069234F"/>
    <w:rPr>
      <w:i/>
      <w:iCs/>
    </w:rPr>
  </w:style>
  <w:style w:type="paragraph" w:styleId="Header">
    <w:name w:val="header"/>
    <w:basedOn w:val="Normal"/>
    <w:rsid w:val="00EC7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727A"/>
  </w:style>
  <w:style w:type="character" w:customStyle="1" w:styleId="style281">
    <w:name w:val="style281"/>
    <w:rsid w:val="00081528"/>
    <w:rPr>
      <w:sz w:val="20"/>
      <w:szCs w:val="20"/>
    </w:rPr>
  </w:style>
  <w:style w:type="paragraph" w:customStyle="1" w:styleId="subheading">
    <w:name w:val="subheading"/>
    <w:basedOn w:val="Normal"/>
    <w:rsid w:val="004D275B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4D275B"/>
    <w:pPr>
      <w:spacing w:before="100" w:beforeAutospacing="1" w:after="100" w:afterAutospacing="1"/>
    </w:pPr>
  </w:style>
  <w:style w:type="paragraph" w:customStyle="1" w:styleId="Default">
    <w:name w:val="Default"/>
    <w:rsid w:val="00E535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405621"/>
  </w:style>
  <w:style w:type="paragraph" w:styleId="TOC2">
    <w:name w:val="toc 2"/>
    <w:basedOn w:val="Normal"/>
    <w:next w:val="Normal"/>
    <w:autoRedefine/>
    <w:semiHidden/>
    <w:rsid w:val="00405621"/>
    <w:pPr>
      <w:ind w:left="240"/>
    </w:pPr>
  </w:style>
  <w:style w:type="character" w:customStyle="1" w:styleId="apple-style-span">
    <w:name w:val="apple-style-span"/>
    <w:basedOn w:val="DefaultParagraphFont"/>
    <w:rsid w:val="00240D6D"/>
  </w:style>
  <w:style w:type="paragraph" w:customStyle="1" w:styleId="bodytext">
    <w:name w:val="bodytext"/>
    <w:basedOn w:val="Normal"/>
    <w:rsid w:val="00F8612C"/>
    <w:pPr>
      <w:spacing w:before="100" w:beforeAutospacing="1" w:after="100" w:afterAutospacing="1"/>
    </w:pPr>
  </w:style>
  <w:style w:type="character" w:customStyle="1" w:styleId="bodytext1">
    <w:name w:val="bodytext1"/>
    <w:rsid w:val="006200D4"/>
    <w:rPr>
      <w:rFonts w:ascii="Arial" w:hAnsi="Arial" w:cs="Arial" w:hint="default"/>
      <w:sz w:val="24"/>
      <w:szCs w:val="24"/>
    </w:rPr>
  </w:style>
  <w:style w:type="paragraph" w:styleId="NoSpacing">
    <w:name w:val="No Spacing"/>
    <w:uiPriority w:val="1"/>
    <w:qFormat/>
    <w:rsid w:val="00202892"/>
    <w:rPr>
      <w:sz w:val="24"/>
      <w:szCs w:val="24"/>
    </w:rPr>
  </w:style>
  <w:style w:type="paragraph" w:styleId="BalloonText">
    <w:name w:val="Balloon Text"/>
    <w:basedOn w:val="Normal"/>
    <w:link w:val="BalloonTextChar"/>
    <w:rsid w:val="00202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2892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DC46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4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4647"/>
  </w:style>
  <w:style w:type="paragraph" w:styleId="CommentSubject">
    <w:name w:val="annotation subject"/>
    <w:basedOn w:val="CommentText"/>
    <w:next w:val="CommentText"/>
    <w:link w:val="CommentSubjectChar"/>
    <w:rsid w:val="00DC4647"/>
    <w:rPr>
      <w:b/>
      <w:bCs/>
    </w:rPr>
  </w:style>
  <w:style w:type="character" w:customStyle="1" w:styleId="CommentSubjectChar">
    <w:name w:val="Comment Subject Char"/>
    <w:link w:val="CommentSubject"/>
    <w:rsid w:val="00DC4647"/>
    <w:rPr>
      <w:b/>
      <w:bCs/>
    </w:rPr>
  </w:style>
  <w:style w:type="character" w:styleId="UnresolvedMention">
    <w:name w:val="Unresolved Mention"/>
    <w:uiPriority w:val="99"/>
    <w:semiHidden/>
    <w:unhideWhenUsed/>
    <w:rsid w:val="00F616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1A02"/>
    <w:rPr>
      <w:sz w:val="24"/>
      <w:szCs w:val="24"/>
    </w:rPr>
  </w:style>
  <w:style w:type="character" w:customStyle="1" w:styleId="Heading5Char">
    <w:name w:val="Heading 5 Char"/>
    <w:link w:val="Heading5"/>
    <w:semiHidden/>
    <w:rsid w:val="0052774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msonormal">
    <w:name w:val="x_msonormal"/>
    <w:basedOn w:val="Normal"/>
    <w:rsid w:val="00527746"/>
    <w:rPr>
      <w:rFonts w:ascii="Calibri" w:eastAsia="Calibri" w:hAnsi="Calibri" w:cs="Calibri"/>
      <w:sz w:val="22"/>
      <w:szCs w:val="22"/>
    </w:rPr>
  </w:style>
  <w:style w:type="paragraph" w:styleId="BodyText0">
    <w:name w:val="Body Text"/>
    <w:basedOn w:val="Normal"/>
    <w:link w:val="BodyTextChar"/>
    <w:uiPriority w:val="1"/>
    <w:qFormat/>
    <w:rsid w:val="00727009"/>
    <w:pPr>
      <w:widowControl w:val="0"/>
      <w:ind w:left="119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0"/>
    <w:uiPriority w:val="1"/>
    <w:rsid w:val="00727009"/>
    <w:rPr>
      <w:rFonts w:ascii="Calibri" w:eastAsia="Calibri" w:hAnsi="Calibri"/>
      <w:sz w:val="22"/>
      <w:szCs w:val="22"/>
    </w:rPr>
  </w:style>
  <w:style w:type="character" w:customStyle="1" w:styleId="xmsohyperlink">
    <w:name w:val="x_msohyperlink"/>
    <w:basedOn w:val="DefaultParagraphFont"/>
    <w:rsid w:val="00C9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2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DDDDDD"/>
                            <w:right w:val="none" w:sz="0" w:space="0" w:color="auto"/>
                          </w:divBdr>
                          <w:divsChild>
                            <w:div w:id="44265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8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c.org" TargetMode="External"/><Relationship Id="rId13" Type="http://schemas.openxmlformats.org/officeDocument/2006/relationships/hyperlink" Target="https://fenwayhealth.org/the-fenway-institute/lgbt-aging-project/programs-support-groups/" TargetMode="External"/><Relationship Id="rId18" Type="http://schemas.openxmlformats.org/officeDocument/2006/relationships/hyperlink" Target="http://www.magriefcenter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thedinnerparty.org" TargetMode="External"/><Relationship Id="rId17" Type="http://schemas.openxmlformats.org/officeDocument/2006/relationships/hyperlink" Target="http://www.childrenshospital.org/centers-and-services/programs/o-_-z/roberts-progra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emfgp.org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dinnerparty.org/virtualhosting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ompassionatefriends.org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activelymovingforward.org/" TargetMode="External"/><Relationship Id="rId19" Type="http://schemas.openxmlformats.org/officeDocument/2006/relationships/hyperlink" Target="http://www.widown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spicefoundation.org" TargetMode="External"/><Relationship Id="rId14" Type="http://schemas.openxmlformats.org/officeDocument/2006/relationships/hyperlink" Target="http://www.taps.or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</Company>
  <LinksUpToDate>false</LinksUpToDate>
  <CharactersWithSpaces>4512</CharactersWithSpaces>
  <SharedDoc>false</SharedDoc>
  <HLinks>
    <vt:vector size="78" baseType="variant">
      <vt:variant>
        <vt:i4>5832772</vt:i4>
      </vt:variant>
      <vt:variant>
        <vt:i4>36</vt:i4>
      </vt:variant>
      <vt:variant>
        <vt:i4>0</vt:i4>
      </vt:variant>
      <vt:variant>
        <vt:i4>5</vt:i4>
      </vt:variant>
      <vt:variant>
        <vt:lpwstr>http://www.widownet.org/</vt:lpwstr>
      </vt:variant>
      <vt:variant>
        <vt:lpwstr/>
      </vt:variant>
      <vt:variant>
        <vt:i4>4522002</vt:i4>
      </vt:variant>
      <vt:variant>
        <vt:i4>33</vt:i4>
      </vt:variant>
      <vt:variant>
        <vt:i4>0</vt:i4>
      </vt:variant>
      <vt:variant>
        <vt:i4>5</vt:i4>
      </vt:variant>
      <vt:variant>
        <vt:lpwstr>http://www.magriefcenter.org/</vt:lpwstr>
      </vt:variant>
      <vt:variant>
        <vt:lpwstr/>
      </vt:variant>
      <vt:variant>
        <vt:i4>3932161</vt:i4>
      </vt:variant>
      <vt:variant>
        <vt:i4>30</vt:i4>
      </vt:variant>
      <vt:variant>
        <vt:i4>0</vt:i4>
      </vt:variant>
      <vt:variant>
        <vt:i4>5</vt:i4>
      </vt:variant>
      <vt:variant>
        <vt:lpwstr>http://www.childrenshospital.org/centers-and-services/programs/o-_-z/roberts-program</vt:lpwstr>
      </vt:variant>
      <vt:variant>
        <vt:lpwstr/>
      </vt:variant>
      <vt:variant>
        <vt:i4>3211323</vt:i4>
      </vt:variant>
      <vt:variant>
        <vt:i4>27</vt:i4>
      </vt:variant>
      <vt:variant>
        <vt:i4>0</vt:i4>
      </vt:variant>
      <vt:variant>
        <vt:i4>5</vt:i4>
      </vt:variant>
      <vt:variant>
        <vt:lpwstr>https://www.emfgp.org/</vt:lpwstr>
      </vt:variant>
      <vt:variant>
        <vt:lpwstr/>
      </vt:variant>
      <vt:variant>
        <vt:i4>6029397</vt:i4>
      </vt:variant>
      <vt:variant>
        <vt:i4>24</vt:i4>
      </vt:variant>
      <vt:variant>
        <vt:i4>0</vt:i4>
      </vt:variant>
      <vt:variant>
        <vt:i4>5</vt:i4>
      </vt:variant>
      <vt:variant>
        <vt:lpwstr>http://www.compassionatefriends.org/</vt:lpwstr>
      </vt:variant>
      <vt:variant>
        <vt:lpwstr/>
      </vt:variant>
      <vt:variant>
        <vt:i4>6029386</vt:i4>
      </vt:variant>
      <vt:variant>
        <vt:i4>21</vt:i4>
      </vt:variant>
      <vt:variant>
        <vt:i4>0</vt:i4>
      </vt:variant>
      <vt:variant>
        <vt:i4>5</vt:i4>
      </vt:variant>
      <vt:variant>
        <vt:lpwstr>http://www.taps.org/</vt:lpwstr>
      </vt:variant>
      <vt:variant>
        <vt:lpwstr/>
      </vt:variant>
      <vt:variant>
        <vt:i4>131166</vt:i4>
      </vt:variant>
      <vt:variant>
        <vt:i4>18</vt:i4>
      </vt:variant>
      <vt:variant>
        <vt:i4>0</vt:i4>
      </vt:variant>
      <vt:variant>
        <vt:i4>5</vt:i4>
      </vt:variant>
      <vt:variant>
        <vt:lpwstr>https://fenwayhealth.org/the-fenway-institute/lgbt-aging-project/programs-support-groups/</vt:lpwstr>
      </vt:variant>
      <vt:variant>
        <vt:lpwstr/>
      </vt:variant>
      <vt:variant>
        <vt:i4>2687101</vt:i4>
      </vt:variant>
      <vt:variant>
        <vt:i4>15</vt:i4>
      </vt:variant>
      <vt:variant>
        <vt:i4>0</vt:i4>
      </vt:variant>
      <vt:variant>
        <vt:i4>5</vt:i4>
      </vt:variant>
      <vt:variant>
        <vt:lpwstr>http://thedinnerparty.org/</vt:lpwstr>
      </vt:variant>
      <vt:variant>
        <vt:lpwstr/>
      </vt:variant>
      <vt:variant>
        <vt:i4>2228332</vt:i4>
      </vt:variant>
      <vt:variant>
        <vt:i4>12</vt:i4>
      </vt:variant>
      <vt:variant>
        <vt:i4>0</vt:i4>
      </vt:variant>
      <vt:variant>
        <vt:i4>5</vt:i4>
      </vt:variant>
      <vt:variant>
        <vt:lpwstr>http://thedinnerparty.org/start-a-table</vt:lpwstr>
      </vt:variant>
      <vt:variant>
        <vt:lpwstr/>
      </vt:variant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http://activelymovingforward.org/</vt:lpwstr>
      </vt:variant>
      <vt:variant>
        <vt:lpwstr/>
      </vt:variant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http://www.hospicefoundation.org/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http://www.adec.org/</vt:lpwstr>
      </vt:variant>
      <vt:variant>
        <vt:lpwstr/>
      </vt:variant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>http://www.mghpcs.org/socialservice/SupportGroups/Bereavement.asp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 Information Systems</dc:creator>
  <cp:keywords/>
  <cp:lastModifiedBy>Forman, Ellen W.,LICSW</cp:lastModifiedBy>
  <cp:revision>2</cp:revision>
  <cp:lastPrinted>2014-09-12T14:00:00Z</cp:lastPrinted>
  <dcterms:created xsi:type="dcterms:W3CDTF">2023-12-20T14:07:00Z</dcterms:created>
  <dcterms:modified xsi:type="dcterms:W3CDTF">2023-12-20T14:07:00Z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